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D08776" w14:textId="787CACBA" w:rsidR="00D35B4A" w:rsidRPr="00B069D6" w:rsidRDefault="00681871" w:rsidP="00D35B4A">
      <w:pPr>
        <w:pStyle w:val="aff6"/>
        <w:rPr>
          <w:rFonts w:eastAsia="SimSun"/>
          <w:bCs w:val="0"/>
          <w:color w:val="FF0000"/>
          <w:sz w:val="24"/>
          <w:lang w:eastAsia="ja-JP"/>
        </w:rPr>
      </w:pPr>
      <w:bookmarkStart w:id="0" w:name="_Hlk68084038"/>
      <w:bookmarkStart w:id="1" w:name="_Ref399006623"/>
      <w:bookmarkStart w:id="2" w:name="_Toc92513360"/>
      <w:bookmarkEnd w:id="0"/>
      <w:r w:rsidRPr="00681871">
        <w:rPr>
          <w:rFonts w:eastAsia="SimSun"/>
          <w:bCs w:val="0"/>
          <w:sz w:val="24"/>
          <w:lang w:eastAsia="zh-CN"/>
        </w:rPr>
        <w:t>3GPP TSG-RAN WG4 Meeting #</w:t>
      </w:r>
      <w:r w:rsidR="00677DE5">
        <w:rPr>
          <w:rFonts w:eastAsia="SimSun"/>
          <w:bCs w:val="0"/>
          <w:sz w:val="24"/>
          <w:lang w:eastAsia="zh-CN"/>
        </w:rPr>
        <w:t>1</w:t>
      </w:r>
      <w:r w:rsidR="00345409">
        <w:rPr>
          <w:rFonts w:eastAsia="SimSun"/>
          <w:bCs w:val="0"/>
          <w:sz w:val="24"/>
          <w:lang w:eastAsia="zh-CN"/>
        </w:rPr>
        <w:t>0</w:t>
      </w:r>
      <w:r w:rsidR="00185669">
        <w:rPr>
          <w:rFonts w:eastAsia="SimSun"/>
          <w:bCs w:val="0"/>
          <w:sz w:val="24"/>
          <w:lang w:eastAsia="zh-CN"/>
        </w:rPr>
        <w:t>7</w:t>
      </w:r>
      <w:r w:rsidR="00D35B4A">
        <w:rPr>
          <w:rFonts w:eastAsia="SimSun"/>
          <w:bCs w:val="0"/>
          <w:sz w:val="24"/>
          <w:lang w:eastAsia="zh-CN"/>
        </w:rPr>
        <w:t xml:space="preserve">                              </w:t>
      </w:r>
      <w:r w:rsidR="009213AA" w:rsidRPr="009213AA">
        <w:rPr>
          <w:rFonts w:eastAsia="SimSun"/>
          <w:bCs w:val="0"/>
          <w:sz w:val="24"/>
          <w:lang w:eastAsia="zh-CN"/>
        </w:rPr>
        <w:t>R4-</w:t>
      </w:r>
      <w:r w:rsidR="002602E0" w:rsidRPr="002602E0">
        <w:rPr>
          <w:rFonts w:eastAsia="SimSun"/>
          <w:bCs w:val="0"/>
          <w:sz w:val="24"/>
          <w:lang w:eastAsia="zh-CN"/>
        </w:rPr>
        <w:t>2308456</w:t>
      </w:r>
    </w:p>
    <w:p w14:paraId="2395F4D3" w14:textId="5A73044F" w:rsidR="005929A6" w:rsidRDefault="00185669" w:rsidP="005929A6">
      <w:pPr>
        <w:tabs>
          <w:tab w:val="left" w:pos="1985"/>
        </w:tabs>
        <w:spacing w:after="100" w:afterAutospacing="1"/>
        <w:jc w:val="both"/>
        <w:rPr>
          <w:rFonts w:ascii="Arial" w:hAnsi="Arial" w:cs="Arial"/>
          <w:b/>
          <w:noProof/>
        </w:rPr>
      </w:pPr>
      <w:r>
        <w:rPr>
          <w:rFonts w:ascii="Arial" w:hAnsi="Arial" w:cs="Arial"/>
          <w:b/>
          <w:noProof/>
        </w:rPr>
        <w:t>Incheon</w:t>
      </w:r>
      <w:r w:rsidR="00DE4838" w:rsidRPr="00DE4838">
        <w:rPr>
          <w:rFonts w:ascii="Arial" w:hAnsi="Arial" w:cs="Arial"/>
          <w:b/>
          <w:noProof/>
        </w:rPr>
        <w:t xml:space="preserve">, </w:t>
      </w:r>
      <w:r>
        <w:rPr>
          <w:rFonts w:ascii="Arial" w:hAnsi="Arial" w:cs="Arial"/>
          <w:b/>
          <w:noProof/>
        </w:rPr>
        <w:t>KR, May</w:t>
      </w:r>
      <w:r w:rsidR="00DC3BAD">
        <w:rPr>
          <w:rFonts w:ascii="Arial" w:hAnsi="Arial" w:cs="Arial"/>
          <w:b/>
          <w:noProof/>
        </w:rPr>
        <w:t xml:space="preserve"> </w:t>
      </w:r>
      <w:r>
        <w:rPr>
          <w:rFonts w:ascii="Arial" w:hAnsi="Arial" w:cs="Arial"/>
          <w:b/>
          <w:noProof/>
        </w:rPr>
        <w:t>22</w:t>
      </w:r>
      <w:r w:rsidR="00DE4838" w:rsidRPr="00DE4838">
        <w:rPr>
          <w:rFonts w:ascii="Arial" w:hAnsi="Arial" w:cs="Arial"/>
          <w:b/>
          <w:noProof/>
        </w:rPr>
        <w:t xml:space="preserve"> –</w:t>
      </w:r>
      <w:r w:rsidR="00C6282B">
        <w:rPr>
          <w:rFonts w:ascii="Arial" w:hAnsi="Arial" w:cs="Arial"/>
          <w:b/>
          <w:noProof/>
        </w:rPr>
        <w:t xml:space="preserve"> </w:t>
      </w:r>
      <w:r>
        <w:rPr>
          <w:rFonts w:ascii="Arial" w:hAnsi="Arial" w:cs="Arial"/>
          <w:b/>
          <w:noProof/>
        </w:rPr>
        <w:t>May</w:t>
      </w:r>
      <w:r w:rsidR="00DC3BAD">
        <w:rPr>
          <w:rFonts w:ascii="Arial" w:hAnsi="Arial" w:cs="Arial"/>
          <w:b/>
          <w:noProof/>
        </w:rPr>
        <w:t xml:space="preserve"> </w:t>
      </w:r>
      <w:r w:rsidR="00C6282B">
        <w:rPr>
          <w:rFonts w:ascii="Arial" w:hAnsi="Arial" w:cs="Arial"/>
          <w:b/>
          <w:noProof/>
        </w:rPr>
        <w:t>26</w:t>
      </w:r>
      <w:r w:rsidR="00DC3BAD">
        <w:rPr>
          <w:rFonts w:ascii="Arial" w:hAnsi="Arial" w:cs="Arial"/>
          <w:b/>
          <w:noProof/>
        </w:rPr>
        <w:t>,</w:t>
      </w:r>
      <w:r w:rsidR="00DE4838" w:rsidRPr="00DE4838">
        <w:rPr>
          <w:rFonts w:ascii="Arial" w:hAnsi="Arial" w:cs="Arial"/>
          <w:b/>
          <w:noProof/>
        </w:rPr>
        <w:t xml:space="preserve"> 202</w:t>
      </w:r>
      <w:r w:rsidR="00A8258D">
        <w:rPr>
          <w:rFonts w:ascii="Arial" w:hAnsi="Arial" w:cs="Arial"/>
          <w:b/>
          <w:noProof/>
        </w:rPr>
        <w:t>3</w:t>
      </w:r>
    </w:p>
    <w:p w14:paraId="476D4716" w14:textId="77777777" w:rsidR="00DF31E2" w:rsidRPr="00165613" w:rsidRDefault="00DF31E2" w:rsidP="005929A6">
      <w:pPr>
        <w:tabs>
          <w:tab w:val="left" w:pos="1985"/>
        </w:tabs>
        <w:spacing w:after="100" w:afterAutospacing="1"/>
        <w:jc w:val="both"/>
        <w:rPr>
          <w:rFonts w:ascii="Arial" w:hAnsi="Arial" w:cs="Arial"/>
          <w:b/>
          <w:noProof/>
        </w:rPr>
      </w:pPr>
    </w:p>
    <w:p w14:paraId="4ADDFC1F" w14:textId="6D36902D" w:rsidR="005929A6" w:rsidRPr="00EF6E7D" w:rsidRDefault="005929A6" w:rsidP="005929A6">
      <w:pPr>
        <w:tabs>
          <w:tab w:val="left" w:pos="1985"/>
        </w:tabs>
        <w:jc w:val="both"/>
        <w:rPr>
          <w:rFonts w:ascii="Arial" w:hAnsi="Arial" w:cs="Arial"/>
        </w:rPr>
      </w:pPr>
      <w:r w:rsidRPr="002F1914">
        <w:rPr>
          <w:rFonts w:ascii="Arial" w:hAnsi="Arial" w:cs="Arial"/>
          <w:b/>
        </w:rPr>
        <w:t xml:space="preserve">Source: </w:t>
      </w:r>
      <w:r w:rsidRPr="002F1914">
        <w:rPr>
          <w:rFonts w:ascii="Arial" w:hAnsi="Arial" w:cs="Arial"/>
          <w:b/>
        </w:rPr>
        <w:tab/>
      </w:r>
      <w:r w:rsidR="0031507F" w:rsidRPr="00EF6E7D">
        <w:rPr>
          <w:rFonts w:ascii="Arial" w:hAnsi="Arial" w:cs="Arial"/>
        </w:rPr>
        <w:t>Murata Manufacturing Co Ltd.</w:t>
      </w:r>
    </w:p>
    <w:p w14:paraId="411E1750" w14:textId="3F2D91A7" w:rsidR="005929A6" w:rsidRPr="00EF6E7D" w:rsidRDefault="005929A6" w:rsidP="00987DF6">
      <w:pPr>
        <w:ind w:left="1985" w:hanging="1985"/>
        <w:rPr>
          <w:rFonts w:ascii="Arial" w:hAnsi="Arial" w:cs="Arial"/>
          <w:b/>
        </w:rPr>
      </w:pPr>
      <w:r w:rsidRPr="002F1914">
        <w:rPr>
          <w:rFonts w:ascii="Arial" w:hAnsi="Arial" w:cs="Arial"/>
          <w:b/>
        </w:rPr>
        <w:t>Title:</w:t>
      </w:r>
      <w:r w:rsidRPr="002F1914">
        <w:rPr>
          <w:rFonts w:ascii="Arial" w:hAnsi="Arial" w:cs="Arial"/>
        </w:rPr>
        <w:t xml:space="preserve"> </w:t>
      </w:r>
      <w:r w:rsidRPr="002F1914">
        <w:rPr>
          <w:rFonts w:ascii="Arial" w:hAnsi="Arial" w:cs="Arial"/>
        </w:rPr>
        <w:tab/>
      </w:r>
      <w:r w:rsidR="005F7870" w:rsidRPr="005F7870">
        <w:rPr>
          <w:rFonts w:ascii="Arial" w:hAnsi="Arial" w:cs="Arial"/>
        </w:rPr>
        <w:t xml:space="preserve">REFSENS and RSD </w:t>
      </w:r>
      <w:r w:rsidR="005F7870">
        <w:rPr>
          <w:rFonts w:ascii="Arial" w:hAnsi="Arial" w:cs="Arial"/>
        </w:rPr>
        <w:t xml:space="preserve">of </w:t>
      </w:r>
      <w:r w:rsidR="005F7870" w:rsidRPr="005F7870">
        <w:rPr>
          <w:rFonts w:ascii="Arial" w:hAnsi="Arial" w:cs="Arial"/>
        </w:rPr>
        <w:t>n71 symmetrical UL/DL 25MHz and 3</w:t>
      </w:r>
      <w:r w:rsidR="00FC6BDF">
        <w:rPr>
          <w:rFonts w:ascii="Arial" w:hAnsi="Arial" w:cs="Arial"/>
        </w:rPr>
        <w:t>0</w:t>
      </w:r>
      <w:r w:rsidR="005F7870" w:rsidRPr="005F7870">
        <w:rPr>
          <w:rFonts w:ascii="Arial" w:hAnsi="Arial" w:cs="Arial"/>
        </w:rPr>
        <w:t>MHz</w:t>
      </w:r>
    </w:p>
    <w:p w14:paraId="3A71410A" w14:textId="0C1D494B" w:rsidR="004124E7" w:rsidRPr="00DE4838" w:rsidRDefault="005929A6" w:rsidP="00775498">
      <w:pPr>
        <w:tabs>
          <w:tab w:val="left" w:pos="1985"/>
        </w:tabs>
        <w:rPr>
          <w:rFonts w:ascii="Arial" w:eastAsia="SimSun" w:hAnsi="Arial" w:cs="Arial"/>
          <w:lang w:eastAsia="zh-CN"/>
        </w:rPr>
      </w:pPr>
      <w:r w:rsidRPr="002F1914">
        <w:rPr>
          <w:rFonts w:ascii="Arial" w:hAnsi="Arial" w:cs="Arial"/>
          <w:b/>
        </w:rPr>
        <w:t>Agen</w:t>
      </w:r>
      <w:r w:rsidR="007B3E89" w:rsidRPr="002F1914">
        <w:rPr>
          <w:rFonts w:ascii="Arial" w:eastAsia="SimSun" w:hAnsi="Arial" w:cs="Arial" w:hint="eastAsia"/>
          <w:b/>
          <w:lang w:eastAsia="zh-CN"/>
        </w:rPr>
        <w:t>d</w:t>
      </w:r>
      <w:r w:rsidRPr="002F1914">
        <w:rPr>
          <w:rFonts w:ascii="Arial" w:hAnsi="Arial" w:cs="Arial"/>
          <w:b/>
        </w:rPr>
        <w:t>a Item:</w:t>
      </w:r>
      <w:r w:rsidR="00291E51" w:rsidRPr="002F1914">
        <w:rPr>
          <w:rFonts w:ascii="Arial" w:hAnsi="Arial" w:cs="Arial"/>
        </w:rPr>
        <w:tab/>
      </w:r>
      <w:r w:rsidR="00185669" w:rsidRPr="00185669">
        <w:rPr>
          <w:rFonts w:ascii="Arial" w:hAnsi="Arial" w:cs="Arial"/>
          <w:lang w:eastAsia="ja-JP"/>
        </w:rPr>
        <w:t>7.26</w:t>
      </w:r>
      <w:r w:rsidR="00185669" w:rsidRPr="00185669">
        <w:rPr>
          <w:rFonts w:ascii="Arial" w:eastAsiaTheme="minorEastAsia" w:hAnsi="Arial" w:cs="Arial"/>
          <w:lang w:eastAsia="ja-JP"/>
        </w:rPr>
        <w:t>.2.1</w:t>
      </w:r>
      <w:r w:rsidR="00185669" w:rsidRPr="00185669">
        <w:rPr>
          <w:rFonts w:ascii="Arial" w:hAnsi="Arial" w:cs="Arial"/>
          <w:lang w:eastAsia="ja-JP"/>
        </w:rPr>
        <w:tab/>
        <w:t>Adding new channel bandwidth(s) support to existing NR bands</w:t>
      </w:r>
      <w:r w:rsidR="00185669">
        <w:rPr>
          <w:rFonts w:ascii="Arial" w:hAnsi="Arial" w:cs="Arial"/>
          <w:lang w:eastAsia="ja-JP"/>
        </w:rPr>
        <w:t xml:space="preserve"> </w:t>
      </w:r>
      <w:r w:rsidR="00185669" w:rsidRPr="00185669">
        <w:rPr>
          <w:rFonts w:ascii="Arial" w:hAnsi="Arial" w:cs="Arial"/>
          <w:lang w:eastAsia="ja-JP"/>
        </w:rPr>
        <w:t>[NR_bands_R18_BWs]</w:t>
      </w:r>
    </w:p>
    <w:p w14:paraId="25D8E278" w14:textId="2EE3A8B1" w:rsidR="005929A6" w:rsidRPr="00EF6E7D" w:rsidRDefault="005929A6" w:rsidP="007F2CE5">
      <w:pPr>
        <w:tabs>
          <w:tab w:val="left" w:pos="1985"/>
        </w:tabs>
        <w:jc w:val="both"/>
        <w:rPr>
          <w:rFonts w:ascii="Arial" w:hAnsi="Arial" w:cs="Arial"/>
        </w:rPr>
      </w:pPr>
      <w:r w:rsidRPr="002F1914">
        <w:rPr>
          <w:rFonts w:ascii="Arial" w:hAnsi="Arial" w:cs="Arial"/>
          <w:b/>
        </w:rPr>
        <w:t>Document for:</w:t>
      </w:r>
      <w:r w:rsidRPr="002F1914">
        <w:rPr>
          <w:rFonts w:ascii="Arial" w:hAnsi="Arial" w:cs="Arial"/>
        </w:rPr>
        <w:tab/>
      </w:r>
      <w:r w:rsidR="00EF6E7D" w:rsidRPr="00EF6E7D">
        <w:rPr>
          <w:rFonts w:ascii="Arial" w:hAnsi="Arial" w:cs="Arial"/>
        </w:rPr>
        <w:t>Approval</w:t>
      </w:r>
    </w:p>
    <w:bookmarkEnd w:id="1"/>
    <w:bookmarkEnd w:id="2"/>
    <w:p w14:paraId="0C74D42A" w14:textId="77777777" w:rsidR="00FC0076" w:rsidRPr="00B5214B" w:rsidRDefault="007726F1" w:rsidP="004065E5">
      <w:pPr>
        <w:pStyle w:val="1"/>
        <w:rPr>
          <w:sz w:val="32"/>
          <w:szCs w:val="18"/>
        </w:rPr>
      </w:pPr>
      <w:r w:rsidRPr="00B5214B">
        <w:rPr>
          <w:sz w:val="32"/>
          <w:szCs w:val="18"/>
        </w:rPr>
        <w:t>Introduction</w:t>
      </w:r>
    </w:p>
    <w:p w14:paraId="5970E40A" w14:textId="36281234" w:rsidR="00852FEE" w:rsidRPr="00B5214B" w:rsidRDefault="005F7870" w:rsidP="00B5214B">
      <w:pPr>
        <w:ind w:firstLineChars="50" w:firstLine="110"/>
        <w:jc w:val="both"/>
        <w:rPr>
          <w:rFonts w:ascii="Arial" w:eastAsia="SimSun" w:hAnsi="Arial" w:cs="Arial"/>
          <w:sz w:val="22"/>
          <w:lang w:eastAsia="zh-CN"/>
        </w:rPr>
      </w:pPr>
      <w:r w:rsidRPr="005F7870">
        <w:rPr>
          <w:rFonts w:ascii="Arial" w:eastAsia="SimSun" w:hAnsi="Arial" w:cs="Arial"/>
          <w:sz w:val="22"/>
          <w:lang w:eastAsia="zh-CN"/>
        </w:rPr>
        <w:t xml:space="preserve">In the RAN4#106-bis-e meeting, the symmetrical UL/DL 25MHz and 30MHz CBW of n71 has been discussed in WID [1]. On another hand, </w:t>
      </w:r>
      <w:r>
        <w:rPr>
          <w:rFonts w:ascii="Arial" w:eastAsia="SimSun" w:hAnsi="Arial" w:cs="Arial"/>
          <w:sz w:val="22"/>
          <w:lang w:eastAsia="zh-CN"/>
        </w:rPr>
        <w:t>i</w:t>
      </w:r>
      <w:r w:rsidRPr="005F7870">
        <w:rPr>
          <w:rFonts w:ascii="Arial" w:eastAsia="SimSun" w:hAnsi="Arial" w:cs="Arial"/>
          <w:sz w:val="22"/>
          <w:lang w:eastAsia="zh-CN"/>
        </w:rPr>
        <w:t>n W</w:t>
      </w:r>
      <w:r w:rsidR="00B2441E">
        <w:rPr>
          <w:rFonts w:ascii="Arial" w:eastAsia="SimSun" w:hAnsi="Arial" w:cs="Arial"/>
          <w:sz w:val="22"/>
          <w:lang w:eastAsia="zh-CN"/>
        </w:rPr>
        <w:t>F</w:t>
      </w:r>
      <w:r>
        <w:rPr>
          <w:rFonts w:ascii="Arial" w:eastAsia="SimSun" w:hAnsi="Arial" w:cs="Arial"/>
          <w:sz w:val="22"/>
          <w:lang w:eastAsia="zh-CN"/>
        </w:rPr>
        <w:t xml:space="preserve"> </w:t>
      </w:r>
      <w:r w:rsidRPr="005F7870">
        <w:rPr>
          <w:rFonts w:ascii="Arial" w:eastAsia="SimSun" w:hAnsi="Arial" w:cs="Arial"/>
          <w:sz w:val="22"/>
          <w:lang w:eastAsia="zh-CN"/>
        </w:rPr>
        <w:t>[</w:t>
      </w:r>
      <w:r>
        <w:rPr>
          <w:rFonts w:ascii="Arial" w:eastAsia="SimSun" w:hAnsi="Arial" w:cs="Arial"/>
          <w:sz w:val="22"/>
          <w:lang w:eastAsia="zh-CN"/>
        </w:rPr>
        <w:t>3</w:t>
      </w:r>
      <w:r w:rsidRPr="005F7870">
        <w:rPr>
          <w:rFonts w:ascii="Arial" w:eastAsia="SimSun" w:hAnsi="Arial" w:cs="Arial"/>
          <w:sz w:val="22"/>
          <w:lang w:eastAsia="zh-CN"/>
        </w:rPr>
        <w:t>], it was agreed to keep the relevant PC2 work of new bandwidth of n71 within the “Adding new channel BWs support to existing NR bands” WI. In this paper, we analyzed the impact of UL CBW extending on Rx noise and proposed REFSENS of PC3 operation and RSD for PC2 operation.</w:t>
      </w:r>
    </w:p>
    <w:p w14:paraId="751BEDD2" w14:textId="5200F7D2" w:rsidR="002B0DC4" w:rsidRPr="006E123D" w:rsidRDefault="00B069D6" w:rsidP="002B0DC4">
      <w:pPr>
        <w:pStyle w:val="1"/>
        <w:rPr>
          <w:sz w:val="32"/>
          <w:szCs w:val="32"/>
        </w:rPr>
      </w:pPr>
      <w:r>
        <w:rPr>
          <w:sz w:val="32"/>
          <w:szCs w:val="32"/>
        </w:rPr>
        <w:t>Discussion</w:t>
      </w:r>
    </w:p>
    <w:p w14:paraId="35BDB3EC" w14:textId="45F46EC2" w:rsidR="0058340D" w:rsidRDefault="0058340D" w:rsidP="002F1914">
      <w:pPr>
        <w:pStyle w:val="2"/>
        <w:spacing w:after="240"/>
        <w:jc w:val="both"/>
        <w:rPr>
          <w:rFonts w:eastAsiaTheme="minorEastAsia"/>
          <w:szCs w:val="32"/>
          <w:lang w:eastAsia="ja-JP"/>
        </w:rPr>
      </w:pPr>
      <w:r>
        <w:rPr>
          <w:rFonts w:eastAsiaTheme="minorEastAsia" w:hint="eastAsia"/>
          <w:szCs w:val="32"/>
          <w:lang w:eastAsia="ja-JP"/>
        </w:rPr>
        <w:t>W</w:t>
      </w:r>
      <w:r>
        <w:rPr>
          <w:rFonts w:eastAsiaTheme="minorEastAsia"/>
          <w:szCs w:val="32"/>
          <w:lang w:eastAsia="ja-JP"/>
        </w:rPr>
        <w:t>F review</w:t>
      </w:r>
    </w:p>
    <w:p w14:paraId="4D49DBDF" w14:textId="63A82248" w:rsidR="0058340D" w:rsidRPr="008A6A63" w:rsidRDefault="008A6A63" w:rsidP="0058340D">
      <w:pPr>
        <w:rPr>
          <w:rFonts w:ascii="Arial" w:eastAsiaTheme="minorEastAsia" w:hAnsi="Arial" w:cs="Arial"/>
          <w:b/>
          <w:bCs/>
          <w:lang w:val="en-GB" w:eastAsia="ja-JP"/>
        </w:rPr>
      </w:pPr>
      <w:r w:rsidRPr="008A6A63">
        <w:rPr>
          <w:rFonts w:ascii="Arial" w:eastAsiaTheme="minorEastAsia" w:hAnsi="Arial" w:cs="Arial"/>
          <w:b/>
          <w:bCs/>
          <w:lang w:val="en-GB" w:eastAsia="ja-JP"/>
        </w:rPr>
        <w:t>WF R4-2306545</w:t>
      </w:r>
      <w:r w:rsidR="00D67180">
        <w:rPr>
          <w:rFonts w:ascii="Arial" w:eastAsiaTheme="minorEastAsia" w:hAnsi="Arial" w:cs="Arial"/>
          <w:b/>
          <w:bCs/>
          <w:lang w:val="en-GB" w:eastAsia="ja-JP"/>
        </w:rPr>
        <w:t xml:space="preserve"> [2]</w:t>
      </w:r>
    </w:p>
    <w:p w14:paraId="59B8C2DB" w14:textId="77777777" w:rsidR="008A6A63" w:rsidRPr="00560371" w:rsidRDefault="008A6A63" w:rsidP="008A6A63">
      <w:pPr>
        <w:ind w:leftChars="100" w:left="240"/>
        <w:rPr>
          <w:rFonts w:ascii="Arial" w:eastAsiaTheme="minorEastAsia" w:hAnsi="Arial" w:cs="Arial"/>
          <w:sz w:val="22"/>
          <w:szCs w:val="22"/>
          <w:lang w:val="en-GB" w:eastAsia="ja-JP"/>
        </w:rPr>
      </w:pPr>
      <w:r w:rsidRPr="00560371">
        <w:rPr>
          <w:rFonts w:ascii="Arial" w:eastAsiaTheme="minorEastAsia" w:hAnsi="Arial" w:cs="Arial"/>
          <w:sz w:val="22"/>
          <w:szCs w:val="22"/>
          <w:lang w:val="en-GB" w:eastAsia="ja-JP"/>
        </w:rPr>
        <w:t>1.1</w:t>
      </w:r>
      <w:r w:rsidRPr="00560371">
        <w:rPr>
          <w:rFonts w:ascii="Arial" w:eastAsiaTheme="minorEastAsia" w:hAnsi="Arial" w:cs="Arial"/>
          <w:sz w:val="22"/>
          <w:szCs w:val="22"/>
          <w:lang w:val="en-GB" w:eastAsia="ja-JP"/>
        </w:rPr>
        <w:tab/>
        <w:t>How to handle new UL BW for existing DL BW</w:t>
      </w:r>
    </w:p>
    <w:p w14:paraId="201826F9" w14:textId="77777777" w:rsidR="008A6A63" w:rsidRPr="00560371" w:rsidRDefault="008A6A63" w:rsidP="008A6A63">
      <w:pPr>
        <w:ind w:leftChars="100" w:left="240"/>
        <w:rPr>
          <w:rFonts w:ascii="Arial" w:eastAsiaTheme="minorEastAsia" w:hAnsi="Arial" w:cs="Arial"/>
          <w:sz w:val="22"/>
          <w:szCs w:val="22"/>
          <w:lang w:val="en-GB" w:eastAsia="ja-JP"/>
        </w:rPr>
      </w:pPr>
      <w:r w:rsidRPr="00560371">
        <w:rPr>
          <w:rFonts w:ascii="Arial" w:eastAsiaTheme="minorEastAsia" w:hAnsi="Arial" w:cs="Arial"/>
          <w:sz w:val="22"/>
          <w:szCs w:val="22"/>
          <w:lang w:val="en-GB" w:eastAsia="ja-JP"/>
        </w:rPr>
        <w:t>Agreements:</w:t>
      </w:r>
    </w:p>
    <w:p w14:paraId="599BE902" w14:textId="77777777" w:rsidR="008A6A63" w:rsidRPr="00B605E3" w:rsidRDefault="008A6A63" w:rsidP="008A6A63">
      <w:pPr>
        <w:ind w:leftChars="100" w:left="240"/>
        <w:rPr>
          <w:rFonts w:ascii="Arial" w:eastAsiaTheme="minorEastAsia" w:hAnsi="Arial" w:cs="Arial"/>
          <w:sz w:val="22"/>
          <w:szCs w:val="22"/>
          <w:lang w:val="en-GB" w:eastAsia="ja-JP"/>
        </w:rPr>
      </w:pPr>
      <w:r w:rsidRPr="00B605E3">
        <w:rPr>
          <w:rFonts w:ascii="Arial" w:eastAsiaTheme="minorEastAsia" w:hAnsi="Arial" w:cs="Arial"/>
          <w:sz w:val="22"/>
          <w:szCs w:val="22"/>
          <w:lang w:val="en-GB" w:eastAsia="ja-JP"/>
        </w:rPr>
        <w:t>Existing 25MHz and 30MHz REFSENS with 20MHz UL is maintained as the baseline requirement in the REFSENS Table and applies for legacy UEs</w:t>
      </w:r>
    </w:p>
    <w:p w14:paraId="4D46E7AA" w14:textId="77777777" w:rsidR="008A6A63" w:rsidRPr="00560371" w:rsidRDefault="008A6A63" w:rsidP="008A6A63">
      <w:pPr>
        <w:ind w:leftChars="100" w:left="240"/>
        <w:rPr>
          <w:rFonts w:ascii="Arial" w:eastAsiaTheme="minorEastAsia" w:hAnsi="Arial" w:cs="Arial"/>
          <w:sz w:val="22"/>
          <w:szCs w:val="22"/>
          <w:lang w:val="en-GB" w:eastAsia="ja-JP"/>
        </w:rPr>
      </w:pPr>
      <w:r w:rsidRPr="00560371">
        <w:rPr>
          <w:rFonts w:ascii="Arial" w:eastAsiaTheme="minorEastAsia" w:hAnsi="Arial" w:cs="Arial"/>
          <w:sz w:val="22"/>
          <w:szCs w:val="22"/>
          <w:lang w:val="en-GB" w:eastAsia="ja-JP"/>
        </w:rPr>
        <w:t>The symmetrical UL/DL 25MHz and 30MHz CBW is optional in R18 (and earlier) and mandatory from Rel-19.</w:t>
      </w:r>
    </w:p>
    <w:p w14:paraId="34323ADA" w14:textId="77777777" w:rsidR="008A6A63" w:rsidRPr="00560371" w:rsidRDefault="008A6A63" w:rsidP="008A6A63">
      <w:pPr>
        <w:ind w:leftChars="100" w:left="240"/>
        <w:rPr>
          <w:rFonts w:ascii="Arial" w:eastAsiaTheme="minorEastAsia" w:hAnsi="Arial" w:cs="Arial"/>
          <w:sz w:val="22"/>
          <w:szCs w:val="22"/>
          <w:lang w:val="en-GB" w:eastAsia="ja-JP"/>
        </w:rPr>
      </w:pPr>
      <w:r w:rsidRPr="00560371">
        <w:rPr>
          <w:rFonts w:ascii="Arial" w:eastAsiaTheme="minorEastAsia" w:hAnsi="Arial" w:cs="Arial"/>
          <w:sz w:val="22"/>
          <w:szCs w:val="22"/>
          <w:lang w:val="en-GB" w:eastAsia="ja-JP"/>
        </w:rPr>
        <w:t>The symmetrical UL/DL 25MHz and 30MHz CBW REFSENS values are captured in a way that makes it clear it is the optional requirement (using notes for example).</w:t>
      </w:r>
    </w:p>
    <w:p w14:paraId="534F7AF3" w14:textId="06088BB9" w:rsidR="008A6A63" w:rsidRPr="00560371" w:rsidRDefault="008A6A63" w:rsidP="008A6A63">
      <w:pPr>
        <w:ind w:leftChars="100" w:left="240"/>
        <w:rPr>
          <w:rFonts w:ascii="Arial" w:eastAsiaTheme="minorEastAsia" w:hAnsi="Arial" w:cs="Arial"/>
          <w:sz w:val="22"/>
          <w:szCs w:val="22"/>
          <w:lang w:val="en-GB" w:eastAsia="ja-JP"/>
        </w:rPr>
      </w:pPr>
      <w:r w:rsidRPr="00560371">
        <w:rPr>
          <w:rFonts w:ascii="Arial" w:eastAsiaTheme="minorEastAsia" w:hAnsi="Arial" w:cs="Arial"/>
          <w:sz w:val="22"/>
          <w:szCs w:val="22"/>
          <w:lang w:val="en-GB" w:eastAsia="ja-JP"/>
        </w:rPr>
        <w:t xml:space="preserve">20 MHz UL CBE will still be used for DL CBW=35 </w:t>
      </w:r>
      <w:proofErr w:type="spellStart"/>
      <w:r w:rsidRPr="00560371">
        <w:rPr>
          <w:rFonts w:ascii="Arial" w:eastAsiaTheme="minorEastAsia" w:hAnsi="Arial" w:cs="Arial"/>
          <w:sz w:val="22"/>
          <w:szCs w:val="22"/>
          <w:lang w:val="en-GB" w:eastAsia="ja-JP"/>
        </w:rPr>
        <w:t>MHz.</w:t>
      </w:r>
      <w:proofErr w:type="spellEnd"/>
    </w:p>
    <w:p w14:paraId="4067A6AA" w14:textId="63719F20" w:rsidR="008A6A63" w:rsidRPr="00560371" w:rsidRDefault="008A6A63" w:rsidP="008A6A63">
      <w:pPr>
        <w:ind w:leftChars="100" w:left="240"/>
        <w:rPr>
          <w:rFonts w:ascii="Arial" w:eastAsiaTheme="minorEastAsia" w:hAnsi="Arial" w:cs="Arial"/>
          <w:sz w:val="22"/>
          <w:szCs w:val="22"/>
          <w:lang w:val="en-GB" w:eastAsia="ja-JP"/>
        </w:rPr>
      </w:pPr>
    </w:p>
    <w:p w14:paraId="0F2A4B74" w14:textId="77777777" w:rsidR="008A6A63" w:rsidRPr="00560371" w:rsidRDefault="008A6A63" w:rsidP="008A6A63">
      <w:pPr>
        <w:ind w:leftChars="100" w:left="240"/>
        <w:rPr>
          <w:rFonts w:ascii="Arial" w:eastAsiaTheme="minorEastAsia" w:hAnsi="Arial" w:cs="Arial"/>
          <w:sz w:val="22"/>
          <w:szCs w:val="22"/>
          <w:lang w:val="en-GB" w:eastAsia="ja-JP"/>
        </w:rPr>
      </w:pPr>
      <w:r w:rsidRPr="00560371">
        <w:rPr>
          <w:rFonts w:ascii="Arial" w:eastAsiaTheme="minorEastAsia" w:hAnsi="Arial" w:cs="Arial"/>
          <w:sz w:val="22"/>
          <w:szCs w:val="22"/>
          <w:lang w:val="en-GB" w:eastAsia="ja-JP"/>
        </w:rPr>
        <w:t>1.6</w:t>
      </w:r>
      <w:r w:rsidRPr="00560371">
        <w:rPr>
          <w:rFonts w:ascii="Arial" w:eastAsiaTheme="minorEastAsia" w:hAnsi="Arial" w:cs="Arial"/>
          <w:sz w:val="22"/>
          <w:szCs w:val="22"/>
          <w:lang w:val="en-GB" w:eastAsia="ja-JP"/>
        </w:rPr>
        <w:tab/>
        <w:t xml:space="preserve">REFSENS (PC3) </w:t>
      </w:r>
    </w:p>
    <w:p w14:paraId="649D6805" w14:textId="77777777" w:rsidR="008A6A63" w:rsidRPr="00560371" w:rsidRDefault="008A6A63" w:rsidP="008A6A63">
      <w:pPr>
        <w:ind w:leftChars="100" w:left="240"/>
        <w:rPr>
          <w:rFonts w:ascii="Arial" w:eastAsiaTheme="minorEastAsia" w:hAnsi="Arial" w:cs="Arial"/>
          <w:sz w:val="22"/>
          <w:szCs w:val="22"/>
          <w:lang w:val="en-GB" w:eastAsia="ja-JP"/>
        </w:rPr>
      </w:pPr>
      <w:r w:rsidRPr="00560371">
        <w:rPr>
          <w:rFonts w:ascii="Arial" w:eastAsiaTheme="minorEastAsia" w:hAnsi="Arial" w:cs="Arial"/>
          <w:sz w:val="22"/>
          <w:szCs w:val="22"/>
          <w:lang w:val="en-GB" w:eastAsia="ja-JP"/>
        </w:rPr>
        <w:t>Agreement:</w:t>
      </w:r>
    </w:p>
    <w:p w14:paraId="75A20225" w14:textId="380513C1" w:rsidR="008A6A63" w:rsidRPr="00B605E3" w:rsidRDefault="008A6A63" w:rsidP="008A6A63">
      <w:pPr>
        <w:ind w:leftChars="100" w:left="240"/>
        <w:rPr>
          <w:rFonts w:ascii="Arial" w:eastAsiaTheme="minorEastAsia" w:hAnsi="Arial" w:cs="Arial"/>
          <w:sz w:val="22"/>
          <w:szCs w:val="22"/>
          <w:lang w:val="en-GB" w:eastAsia="ja-JP"/>
        </w:rPr>
      </w:pPr>
      <w:r w:rsidRPr="00B605E3">
        <w:rPr>
          <w:rFonts w:ascii="Arial" w:eastAsiaTheme="minorEastAsia" w:hAnsi="Arial" w:cs="Arial"/>
          <w:sz w:val="22"/>
          <w:szCs w:val="22"/>
          <w:lang w:val="en-GB" w:eastAsia="ja-JP"/>
        </w:rPr>
        <w:t>UL RB allocation: 20 RBs at the bottom of the channel for both 25 and 30 MHz CBW</w:t>
      </w:r>
    </w:p>
    <w:p w14:paraId="35D3B366" w14:textId="15961331" w:rsidR="008A6A63" w:rsidRDefault="008A6A63" w:rsidP="008A6A63">
      <w:pPr>
        <w:rPr>
          <w:rFonts w:ascii="Arial" w:eastAsiaTheme="minorEastAsia" w:hAnsi="Arial" w:cs="Arial"/>
          <w:lang w:val="en-GB" w:eastAsia="ja-JP"/>
        </w:rPr>
      </w:pPr>
    </w:p>
    <w:p w14:paraId="396B0F0D" w14:textId="322970E6" w:rsidR="008A6A63" w:rsidRPr="008A6A63" w:rsidRDefault="008A6A63" w:rsidP="008A6A63">
      <w:pPr>
        <w:rPr>
          <w:rFonts w:ascii="Arial" w:eastAsiaTheme="minorEastAsia" w:hAnsi="Arial" w:cs="Arial"/>
          <w:b/>
          <w:bCs/>
          <w:lang w:val="en-GB" w:eastAsia="ja-JP"/>
        </w:rPr>
      </w:pPr>
      <w:r w:rsidRPr="008A6A63">
        <w:rPr>
          <w:rFonts w:ascii="Arial" w:eastAsiaTheme="minorEastAsia" w:hAnsi="Arial" w:cs="Arial" w:hint="eastAsia"/>
          <w:b/>
          <w:bCs/>
          <w:lang w:val="en-GB" w:eastAsia="ja-JP"/>
        </w:rPr>
        <w:t>W</w:t>
      </w:r>
      <w:r w:rsidRPr="008A6A63">
        <w:rPr>
          <w:rFonts w:ascii="Arial" w:eastAsiaTheme="minorEastAsia" w:hAnsi="Arial" w:cs="Arial"/>
          <w:b/>
          <w:bCs/>
          <w:lang w:val="en-GB" w:eastAsia="ja-JP"/>
        </w:rPr>
        <w:t>F</w:t>
      </w:r>
      <w:r w:rsidRPr="008A6A63">
        <w:rPr>
          <w:rFonts w:ascii="Arial" w:eastAsiaTheme="minorEastAsia" w:hAnsi="Arial" w:cs="Arial" w:hint="eastAsia"/>
          <w:b/>
          <w:bCs/>
          <w:lang w:val="en-GB" w:eastAsia="ja-JP"/>
        </w:rPr>
        <w:t xml:space="preserve"> </w:t>
      </w:r>
      <w:r w:rsidRPr="008A6A63">
        <w:rPr>
          <w:rFonts w:ascii="Arial" w:eastAsiaTheme="minorEastAsia" w:hAnsi="Arial" w:cs="Arial"/>
          <w:b/>
          <w:bCs/>
          <w:lang w:val="en-GB" w:eastAsia="ja-JP"/>
        </w:rPr>
        <w:t>R4-2306544</w:t>
      </w:r>
      <w:r w:rsidR="00D67180">
        <w:rPr>
          <w:rFonts w:ascii="Arial" w:eastAsiaTheme="minorEastAsia" w:hAnsi="Arial" w:cs="Arial"/>
          <w:b/>
          <w:bCs/>
          <w:lang w:val="en-GB" w:eastAsia="ja-JP"/>
        </w:rPr>
        <w:t xml:space="preserve"> [3]</w:t>
      </w:r>
    </w:p>
    <w:p w14:paraId="752B4ED4" w14:textId="77777777" w:rsidR="008A6A63" w:rsidRPr="00560371" w:rsidRDefault="008A6A63" w:rsidP="008A6A63">
      <w:pPr>
        <w:ind w:leftChars="100" w:left="240"/>
        <w:rPr>
          <w:rFonts w:ascii="Arial" w:eastAsiaTheme="minorEastAsia" w:hAnsi="Arial" w:cs="Arial"/>
          <w:sz w:val="22"/>
          <w:szCs w:val="22"/>
          <w:lang w:val="en-GB" w:eastAsia="ja-JP"/>
        </w:rPr>
      </w:pPr>
      <w:r w:rsidRPr="00560371">
        <w:rPr>
          <w:rFonts w:ascii="Arial" w:eastAsiaTheme="minorEastAsia" w:hAnsi="Arial" w:cs="Arial"/>
          <w:sz w:val="22"/>
          <w:szCs w:val="22"/>
          <w:lang w:val="en-GB" w:eastAsia="ja-JP"/>
        </w:rPr>
        <w:t xml:space="preserve">&lt;Sub-topic 1-3 Handling of PC2 for new CBW proposed in </w:t>
      </w:r>
      <w:proofErr w:type="gramStart"/>
      <w:r w:rsidRPr="00560371">
        <w:rPr>
          <w:rFonts w:ascii="Arial" w:eastAsiaTheme="minorEastAsia" w:hAnsi="Arial" w:cs="Arial"/>
          <w:sz w:val="22"/>
          <w:szCs w:val="22"/>
          <w:lang w:val="en-GB" w:eastAsia="ja-JP"/>
        </w:rPr>
        <w:t>WI“</w:t>
      </w:r>
      <w:proofErr w:type="gramEnd"/>
      <w:r w:rsidRPr="00560371">
        <w:rPr>
          <w:rFonts w:ascii="Arial" w:eastAsiaTheme="minorEastAsia" w:hAnsi="Arial" w:cs="Arial"/>
          <w:sz w:val="22"/>
          <w:szCs w:val="22"/>
          <w:lang w:val="en-GB" w:eastAsia="ja-JP"/>
        </w:rPr>
        <w:t>NR_BW_Bands_R18”&gt;</w:t>
      </w:r>
    </w:p>
    <w:p w14:paraId="197C130E" w14:textId="77777777" w:rsidR="008A6A63" w:rsidRPr="00560371" w:rsidRDefault="008A6A63" w:rsidP="008A6A63">
      <w:pPr>
        <w:ind w:leftChars="100" w:left="240"/>
        <w:rPr>
          <w:rFonts w:ascii="Arial" w:eastAsiaTheme="minorEastAsia" w:hAnsi="Arial" w:cs="Arial"/>
          <w:sz w:val="22"/>
          <w:szCs w:val="22"/>
          <w:lang w:val="en-GB" w:eastAsia="ja-JP"/>
        </w:rPr>
      </w:pPr>
      <w:r w:rsidRPr="00560371">
        <w:rPr>
          <w:rFonts w:ascii="Arial" w:eastAsiaTheme="minorEastAsia" w:hAnsi="Arial" w:cs="Arial"/>
          <w:sz w:val="22"/>
          <w:szCs w:val="22"/>
          <w:lang w:val="en-GB" w:eastAsia="ja-JP"/>
        </w:rPr>
        <w:t xml:space="preserve">Agreement: </w:t>
      </w:r>
    </w:p>
    <w:p w14:paraId="47F3B343" w14:textId="77777777" w:rsidR="008A6A63" w:rsidRPr="00560371" w:rsidRDefault="008A6A63" w:rsidP="008A6A63">
      <w:pPr>
        <w:ind w:leftChars="100" w:left="240"/>
        <w:rPr>
          <w:rFonts w:ascii="Arial" w:eastAsiaTheme="minorEastAsia" w:hAnsi="Arial" w:cs="Arial"/>
          <w:sz w:val="22"/>
          <w:szCs w:val="22"/>
          <w:lang w:val="en-GB" w:eastAsia="ja-JP"/>
        </w:rPr>
      </w:pPr>
      <w:r w:rsidRPr="00560371">
        <w:rPr>
          <w:rFonts w:ascii="Arial" w:eastAsiaTheme="minorEastAsia" w:hAnsi="Arial" w:cs="Arial"/>
          <w:sz w:val="22"/>
          <w:szCs w:val="22"/>
          <w:lang w:val="en-GB" w:eastAsia="ja-JP"/>
        </w:rPr>
        <w:t>- On n8 25MHz: Cover PC2 for n8 25MHz in FDD PC2 HPUE WI, but this does not prevent/delay completion for other potential completed CBWs.</w:t>
      </w:r>
    </w:p>
    <w:p w14:paraId="33CA7734" w14:textId="6B30ED80" w:rsidR="008A6A63" w:rsidRPr="00B605E3" w:rsidRDefault="008A6A63" w:rsidP="008A6A63">
      <w:pPr>
        <w:ind w:leftChars="100" w:left="240"/>
        <w:rPr>
          <w:rFonts w:ascii="Arial" w:eastAsiaTheme="minorEastAsia" w:hAnsi="Arial" w:cs="Arial"/>
          <w:sz w:val="22"/>
          <w:szCs w:val="22"/>
          <w:lang w:val="en-GB" w:eastAsia="ja-JP"/>
        </w:rPr>
      </w:pPr>
      <w:r w:rsidRPr="00B605E3">
        <w:rPr>
          <w:rFonts w:ascii="Arial" w:eastAsiaTheme="minorEastAsia" w:hAnsi="Arial" w:cs="Arial"/>
          <w:sz w:val="22"/>
          <w:szCs w:val="22"/>
          <w:lang w:val="en-GB" w:eastAsia="ja-JP"/>
        </w:rPr>
        <w:t>- On n71 25/30MHz and other potential new CBWs of other FDD bands: Keep the relevant PC2 work within the “Adding new channel BWs support to existing NR bands” WI.</w:t>
      </w:r>
    </w:p>
    <w:p w14:paraId="6E01040B" w14:textId="330A33EE" w:rsidR="008A6A63" w:rsidRPr="00B605E3" w:rsidRDefault="008A6A63" w:rsidP="008A6A63">
      <w:pPr>
        <w:rPr>
          <w:rFonts w:ascii="Arial" w:eastAsiaTheme="minorEastAsia" w:hAnsi="Arial" w:cs="Arial"/>
          <w:sz w:val="22"/>
          <w:szCs w:val="22"/>
          <w:lang w:val="en-GB" w:eastAsia="ja-JP"/>
        </w:rPr>
      </w:pPr>
    </w:p>
    <w:p w14:paraId="297708FB" w14:textId="3B3411E1" w:rsidR="00560371" w:rsidRPr="00560371" w:rsidRDefault="00560371" w:rsidP="0054616E">
      <w:pPr>
        <w:ind w:firstLineChars="50" w:firstLine="110"/>
        <w:rPr>
          <w:rFonts w:ascii="Arial" w:eastAsiaTheme="minorEastAsia" w:hAnsi="Arial" w:cs="Arial"/>
          <w:lang w:val="en-GB" w:eastAsia="ja-JP"/>
        </w:rPr>
      </w:pPr>
      <w:r>
        <w:rPr>
          <w:rFonts w:ascii="Arial" w:eastAsiaTheme="minorEastAsia" w:hAnsi="Arial" w:cs="Arial"/>
          <w:sz w:val="22"/>
          <w:szCs w:val="22"/>
          <w:lang w:val="en-GB" w:eastAsia="ja-JP"/>
        </w:rPr>
        <w:t>T</w:t>
      </w:r>
      <w:r w:rsidRPr="00560371">
        <w:rPr>
          <w:rFonts w:ascii="Arial" w:eastAsiaTheme="minorEastAsia" w:hAnsi="Arial" w:cs="Arial"/>
          <w:sz w:val="22"/>
          <w:szCs w:val="22"/>
          <w:lang w:val="en-GB" w:eastAsia="ja-JP"/>
        </w:rPr>
        <w:t xml:space="preserve">he existing REFSENS </w:t>
      </w:r>
      <w:r w:rsidR="00B605E3">
        <w:rPr>
          <w:rFonts w:ascii="Arial" w:eastAsiaTheme="minorEastAsia" w:hAnsi="Arial" w:cs="Arial"/>
          <w:sz w:val="22"/>
          <w:szCs w:val="22"/>
          <w:lang w:val="en-GB" w:eastAsia="ja-JP"/>
        </w:rPr>
        <w:t>of asymmetrical UL/DL</w:t>
      </w:r>
      <w:r w:rsidRPr="00560371">
        <w:rPr>
          <w:rFonts w:ascii="Arial" w:eastAsiaTheme="minorEastAsia" w:hAnsi="Arial" w:cs="Arial"/>
          <w:sz w:val="22"/>
          <w:szCs w:val="22"/>
          <w:lang w:val="en-GB" w:eastAsia="ja-JP"/>
        </w:rPr>
        <w:t xml:space="preserve"> are baseline of analysis. </w:t>
      </w:r>
      <w:r w:rsidR="00B605E3">
        <w:rPr>
          <w:rFonts w:ascii="Arial" w:eastAsiaTheme="minorEastAsia" w:hAnsi="Arial" w:cs="Arial"/>
          <w:sz w:val="22"/>
          <w:szCs w:val="22"/>
          <w:lang w:val="en-GB" w:eastAsia="ja-JP"/>
        </w:rPr>
        <w:t>A</w:t>
      </w:r>
      <w:r w:rsidRPr="00560371">
        <w:rPr>
          <w:rFonts w:ascii="Arial" w:eastAsiaTheme="minorEastAsia" w:hAnsi="Arial" w:cs="Arial"/>
          <w:sz w:val="22"/>
          <w:szCs w:val="22"/>
          <w:lang w:val="en-GB" w:eastAsia="ja-JP"/>
        </w:rPr>
        <w:t xml:space="preserve">nd the UL configuration of </w:t>
      </w:r>
      <w:r w:rsidR="00B605E3">
        <w:rPr>
          <w:rFonts w:ascii="Arial" w:eastAsiaTheme="minorEastAsia" w:hAnsi="Arial" w:cs="Arial"/>
          <w:sz w:val="22"/>
          <w:szCs w:val="22"/>
          <w:lang w:val="en-GB" w:eastAsia="ja-JP"/>
        </w:rPr>
        <w:t xml:space="preserve">symmetrical UL/DL </w:t>
      </w:r>
      <w:r w:rsidRPr="00560371">
        <w:rPr>
          <w:rFonts w:ascii="Arial" w:eastAsiaTheme="minorEastAsia" w:hAnsi="Arial" w:cs="Arial"/>
          <w:sz w:val="22"/>
          <w:szCs w:val="22"/>
          <w:lang w:val="en-GB" w:eastAsia="ja-JP"/>
        </w:rPr>
        <w:t xml:space="preserve">25MHz and 30MHz </w:t>
      </w:r>
      <w:r w:rsidR="00067EFE">
        <w:rPr>
          <w:rFonts w:ascii="Arial" w:eastAsiaTheme="minorEastAsia" w:hAnsi="Arial" w:cs="Arial"/>
          <w:sz w:val="22"/>
          <w:szCs w:val="22"/>
          <w:lang w:val="en-GB" w:eastAsia="ja-JP"/>
        </w:rPr>
        <w:t>are</w:t>
      </w:r>
      <w:r w:rsidRPr="00560371">
        <w:rPr>
          <w:rFonts w:ascii="Arial" w:eastAsiaTheme="minorEastAsia" w:hAnsi="Arial" w:cs="Arial"/>
          <w:sz w:val="22"/>
          <w:szCs w:val="22"/>
          <w:lang w:val="en-GB" w:eastAsia="ja-JP"/>
        </w:rPr>
        <w:t xml:space="preserve"> same as asymmetrical </w:t>
      </w:r>
      <w:r w:rsidR="00B605E3">
        <w:rPr>
          <w:rFonts w:ascii="Arial" w:eastAsiaTheme="minorEastAsia" w:hAnsi="Arial" w:cs="Arial"/>
          <w:sz w:val="22"/>
          <w:szCs w:val="22"/>
          <w:lang w:val="en-GB" w:eastAsia="ja-JP"/>
        </w:rPr>
        <w:t>UL/DL</w:t>
      </w:r>
      <w:r w:rsidRPr="00560371">
        <w:rPr>
          <w:rFonts w:ascii="Arial" w:eastAsiaTheme="minorEastAsia" w:hAnsi="Arial" w:cs="Arial"/>
          <w:sz w:val="22"/>
          <w:szCs w:val="22"/>
          <w:lang w:val="en-GB" w:eastAsia="ja-JP"/>
        </w:rPr>
        <w:t xml:space="preserve">. </w:t>
      </w:r>
      <w:r w:rsidR="00067EFE">
        <w:rPr>
          <w:rFonts w:ascii="Arial" w:eastAsiaTheme="minorEastAsia" w:hAnsi="Arial" w:cs="Arial"/>
          <w:sz w:val="22"/>
          <w:szCs w:val="22"/>
          <w:lang w:val="en-GB" w:eastAsia="ja-JP"/>
        </w:rPr>
        <w:t>T</w:t>
      </w:r>
      <w:r w:rsidRPr="00560371">
        <w:rPr>
          <w:rFonts w:ascii="Arial" w:eastAsiaTheme="minorEastAsia" w:hAnsi="Arial" w:cs="Arial"/>
          <w:sz w:val="22"/>
          <w:szCs w:val="22"/>
          <w:lang w:val="en-GB" w:eastAsia="ja-JP"/>
        </w:rPr>
        <w:t xml:space="preserve">he RSD for PC2 also shall be considered in this WI.  </w:t>
      </w:r>
    </w:p>
    <w:p w14:paraId="5C9072B8" w14:textId="77777777" w:rsidR="00560371" w:rsidRPr="00560371" w:rsidRDefault="00560371" w:rsidP="008A6A63">
      <w:pPr>
        <w:rPr>
          <w:rFonts w:ascii="Arial" w:eastAsiaTheme="minorEastAsia" w:hAnsi="Arial" w:cs="Arial"/>
          <w:lang w:val="en-GB" w:eastAsia="ja-JP"/>
        </w:rPr>
      </w:pPr>
    </w:p>
    <w:p w14:paraId="02EAE325" w14:textId="58C7415B" w:rsidR="0058340D" w:rsidRPr="005C7179" w:rsidRDefault="0058340D" w:rsidP="002F1914">
      <w:pPr>
        <w:pStyle w:val="2"/>
        <w:spacing w:after="240"/>
        <w:jc w:val="both"/>
        <w:rPr>
          <w:rFonts w:cs="Arial"/>
          <w:szCs w:val="32"/>
        </w:rPr>
      </w:pPr>
      <w:r>
        <w:rPr>
          <w:szCs w:val="32"/>
        </w:rPr>
        <w:t>Rx band noise analy</w:t>
      </w:r>
      <w:r w:rsidRPr="005C7179">
        <w:rPr>
          <w:rFonts w:cs="Arial"/>
          <w:szCs w:val="32"/>
        </w:rPr>
        <w:t>sis</w:t>
      </w:r>
    </w:p>
    <w:p w14:paraId="6F2323A3" w14:textId="246CA14A" w:rsidR="00DC76C3" w:rsidRDefault="00DC76C3" w:rsidP="0054616E">
      <w:pPr>
        <w:ind w:firstLineChars="50" w:firstLine="110"/>
        <w:rPr>
          <w:rFonts w:ascii="Arial" w:eastAsiaTheme="minorEastAsia" w:hAnsi="Arial" w:cs="Arial"/>
          <w:sz w:val="22"/>
          <w:szCs w:val="22"/>
          <w:lang w:val="en-GB" w:eastAsia="ja-JP"/>
        </w:rPr>
      </w:pPr>
      <w:r w:rsidRPr="005C7179">
        <w:rPr>
          <w:rFonts w:ascii="Arial" w:eastAsiaTheme="minorEastAsia" w:hAnsi="Arial" w:cs="Arial"/>
          <w:sz w:val="22"/>
          <w:szCs w:val="22"/>
          <w:lang w:val="en-GB" w:eastAsia="ja-JP"/>
        </w:rPr>
        <w:t xml:space="preserve">The </w:t>
      </w:r>
      <w:r w:rsidR="005C7179" w:rsidRPr="005C7179">
        <w:rPr>
          <w:rFonts w:ascii="Arial" w:eastAsiaTheme="minorEastAsia" w:hAnsi="Arial" w:cs="Arial"/>
          <w:sz w:val="22"/>
          <w:szCs w:val="22"/>
          <w:lang w:val="en-GB" w:eastAsia="ja-JP"/>
        </w:rPr>
        <w:t xml:space="preserve">Figure 2 indicate the location of the IMD products generated by wanted </w:t>
      </w:r>
      <w:r w:rsidR="001A49CA">
        <w:rPr>
          <w:rFonts w:ascii="Arial" w:eastAsiaTheme="minorEastAsia" w:hAnsi="Arial" w:cs="Arial"/>
          <w:sz w:val="22"/>
          <w:szCs w:val="22"/>
          <w:lang w:val="en-GB" w:eastAsia="ja-JP"/>
        </w:rPr>
        <w:t xml:space="preserve">Tx </w:t>
      </w:r>
      <w:r w:rsidR="005C7179" w:rsidRPr="005C7179">
        <w:rPr>
          <w:rFonts w:ascii="Arial" w:eastAsiaTheme="minorEastAsia" w:hAnsi="Arial" w:cs="Arial"/>
          <w:sz w:val="22"/>
          <w:szCs w:val="22"/>
          <w:lang w:val="en-GB" w:eastAsia="ja-JP"/>
        </w:rPr>
        <w:t>signal</w:t>
      </w:r>
      <w:r w:rsidR="00EC7E4B">
        <w:rPr>
          <w:rFonts w:ascii="Arial" w:eastAsiaTheme="minorEastAsia" w:hAnsi="Arial" w:cs="Arial"/>
          <w:sz w:val="22"/>
          <w:szCs w:val="22"/>
          <w:lang w:val="en-GB" w:eastAsia="ja-JP"/>
        </w:rPr>
        <w:t>, LO leak, Tx</w:t>
      </w:r>
      <w:r w:rsidR="00063FA1">
        <w:rPr>
          <w:rFonts w:ascii="Arial" w:eastAsiaTheme="minorEastAsia" w:hAnsi="Arial" w:cs="Arial"/>
          <w:sz w:val="22"/>
          <w:szCs w:val="22"/>
          <w:lang w:val="en-GB" w:eastAsia="ja-JP"/>
        </w:rPr>
        <w:t xml:space="preserve"> </w:t>
      </w:r>
      <w:r w:rsidR="00EC7E4B">
        <w:rPr>
          <w:rFonts w:ascii="Arial" w:eastAsiaTheme="minorEastAsia" w:hAnsi="Arial" w:cs="Arial"/>
          <w:sz w:val="22"/>
          <w:szCs w:val="22"/>
          <w:lang w:val="en-GB" w:eastAsia="ja-JP"/>
        </w:rPr>
        <w:t>Image, C-IM3</w:t>
      </w:r>
      <w:r w:rsidR="005C7179" w:rsidRPr="005C7179">
        <w:rPr>
          <w:rFonts w:ascii="Arial" w:eastAsiaTheme="minorEastAsia" w:hAnsi="Arial" w:cs="Arial"/>
          <w:sz w:val="22"/>
          <w:szCs w:val="22"/>
          <w:lang w:val="en-GB" w:eastAsia="ja-JP"/>
        </w:rPr>
        <w:t xml:space="preserve"> and </w:t>
      </w:r>
      <w:r w:rsidR="00EC7E4B">
        <w:rPr>
          <w:rFonts w:ascii="Arial" w:eastAsiaTheme="minorEastAsia" w:hAnsi="Arial" w:cs="Arial"/>
          <w:sz w:val="22"/>
          <w:szCs w:val="22"/>
          <w:lang w:val="en-GB" w:eastAsia="ja-JP"/>
        </w:rPr>
        <w:t>C-IM5.</w:t>
      </w:r>
    </w:p>
    <w:p w14:paraId="0F544A50" w14:textId="30B4EFFD" w:rsidR="00EC7E4B" w:rsidRDefault="00EC7E4B" w:rsidP="00DC76C3">
      <w:pPr>
        <w:rPr>
          <w:rFonts w:ascii="Arial" w:eastAsiaTheme="minorEastAsia" w:hAnsi="Arial" w:cs="Arial"/>
          <w:sz w:val="22"/>
          <w:szCs w:val="22"/>
          <w:lang w:val="en-GB" w:eastAsia="ja-JP"/>
        </w:rPr>
      </w:pPr>
    </w:p>
    <w:p w14:paraId="28678C7C" w14:textId="48FAFE76" w:rsidR="001A49CA" w:rsidRDefault="001A49CA" w:rsidP="001A49CA">
      <w:pPr>
        <w:jc w:val="center"/>
        <w:rPr>
          <w:rFonts w:ascii="Arial" w:eastAsiaTheme="minorEastAsia" w:hAnsi="Arial" w:cs="Arial"/>
          <w:sz w:val="22"/>
          <w:szCs w:val="22"/>
          <w:lang w:val="en-GB" w:eastAsia="ja-JP"/>
        </w:rPr>
      </w:pPr>
      <w:r>
        <w:rPr>
          <w:rFonts w:ascii="Arial" w:eastAsiaTheme="minorEastAsia" w:hAnsi="Arial" w:cs="Arial"/>
          <w:noProof/>
          <w:sz w:val="22"/>
          <w:szCs w:val="22"/>
          <w:lang w:val="en-GB" w:eastAsia="ja-JP"/>
        </w:rPr>
        <w:drawing>
          <wp:inline distT="0" distB="0" distL="0" distR="0" wp14:anchorId="3C11EBE9" wp14:editId="4F9602EC">
            <wp:extent cx="5760000" cy="2539738"/>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000" cy="2539738"/>
                    </a:xfrm>
                    <a:prstGeom prst="rect">
                      <a:avLst/>
                    </a:prstGeom>
                    <a:noFill/>
                    <a:ln>
                      <a:noFill/>
                    </a:ln>
                  </pic:spPr>
                </pic:pic>
              </a:graphicData>
            </a:graphic>
          </wp:inline>
        </w:drawing>
      </w:r>
    </w:p>
    <w:p w14:paraId="3253F33A" w14:textId="50C8646C" w:rsidR="001A49CA" w:rsidRPr="00857E4B" w:rsidRDefault="001A49CA" w:rsidP="001A49CA">
      <w:pPr>
        <w:jc w:val="center"/>
        <w:rPr>
          <w:rFonts w:ascii="Arial" w:eastAsiaTheme="minorEastAsia" w:hAnsi="Arial" w:cs="Arial"/>
          <w:b/>
          <w:bCs/>
          <w:sz w:val="22"/>
          <w:szCs w:val="22"/>
          <w:lang w:val="en-GB" w:eastAsia="ja-JP"/>
        </w:rPr>
      </w:pPr>
      <w:r w:rsidRPr="00857E4B">
        <w:rPr>
          <w:rFonts w:ascii="Arial" w:eastAsiaTheme="minorEastAsia" w:hAnsi="Arial" w:cs="Arial" w:hint="eastAsia"/>
          <w:b/>
          <w:bCs/>
          <w:sz w:val="22"/>
          <w:szCs w:val="22"/>
          <w:lang w:val="en-GB" w:eastAsia="ja-JP"/>
        </w:rPr>
        <w:t>F</w:t>
      </w:r>
      <w:r w:rsidRPr="00857E4B">
        <w:rPr>
          <w:rFonts w:ascii="Arial" w:eastAsiaTheme="minorEastAsia" w:hAnsi="Arial" w:cs="Arial"/>
          <w:b/>
          <w:bCs/>
          <w:sz w:val="22"/>
          <w:szCs w:val="22"/>
          <w:lang w:val="en-GB" w:eastAsia="ja-JP"/>
        </w:rPr>
        <w:t xml:space="preserve">igure 1. </w:t>
      </w:r>
      <w:r w:rsidR="00063FA1" w:rsidRPr="00857E4B">
        <w:rPr>
          <w:rFonts w:ascii="Arial" w:eastAsiaTheme="minorEastAsia" w:hAnsi="Arial" w:cs="Arial"/>
          <w:b/>
          <w:bCs/>
          <w:sz w:val="22"/>
          <w:szCs w:val="22"/>
          <w:lang w:val="en-GB" w:eastAsia="ja-JP"/>
        </w:rPr>
        <w:t>Tx output spectral</w:t>
      </w:r>
    </w:p>
    <w:p w14:paraId="40C30090" w14:textId="13F975B9" w:rsidR="00063FA1" w:rsidRDefault="00063FA1" w:rsidP="001A49CA">
      <w:pPr>
        <w:jc w:val="center"/>
        <w:rPr>
          <w:rFonts w:ascii="Arial" w:eastAsiaTheme="minorEastAsia" w:hAnsi="Arial" w:cs="Arial"/>
          <w:sz w:val="22"/>
          <w:szCs w:val="22"/>
          <w:lang w:val="en-GB" w:eastAsia="ja-JP"/>
        </w:rPr>
      </w:pPr>
    </w:p>
    <w:p w14:paraId="6425F2C7" w14:textId="3E1153FB" w:rsidR="00063FA1" w:rsidRDefault="00063FA1" w:rsidP="0054616E">
      <w:pPr>
        <w:ind w:firstLineChars="50" w:firstLine="110"/>
        <w:rPr>
          <w:rFonts w:ascii="Arial" w:eastAsiaTheme="minorEastAsia" w:hAnsi="Arial" w:cs="Arial"/>
          <w:sz w:val="22"/>
          <w:szCs w:val="22"/>
          <w:lang w:val="en-GB" w:eastAsia="ja-JP"/>
        </w:rPr>
      </w:pPr>
      <w:r w:rsidRPr="00063FA1">
        <w:rPr>
          <w:rFonts w:ascii="Arial" w:eastAsiaTheme="minorEastAsia" w:hAnsi="Arial" w:cs="Arial"/>
          <w:sz w:val="22"/>
          <w:szCs w:val="22"/>
          <w:lang w:val="en-GB" w:eastAsia="ja-JP"/>
        </w:rPr>
        <w:t xml:space="preserve">It </w:t>
      </w:r>
      <w:r w:rsidR="00B2441E">
        <w:rPr>
          <w:rFonts w:ascii="Arial" w:eastAsiaTheme="minorEastAsia" w:hAnsi="Arial" w:cs="Arial"/>
          <w:sz w:val="22"/>
          <w:szCs w:val="22"/>
          <w:lang w:val="en-GB" w:eastAsia="ja-JP"/>
        </w:rPr>
        <w:t xml:space="preserve">is seen </w:t>
      </w:r>
      <w:r w:rsidRPr="00063FA1">
        <w:rPr>
          <w:rFonts w:ascii="Arial" w:eastAsiaTheme="minorEastAsia" w:hAnsi="Arial" w:cs="Arial"/>
          <w:sz w:val="22"/>
          <w:szCs w:val="22"/>
          <w:lang w:val="en-GB" w:eastAsia="ja-JP"/>
        </w:rPr>
        <w:t xml:space="preserve">that only C-IM5 and the IM3 generated from C-IM3 and Tx signal fall into DL </w:t>
      </w:r>
      <w:r w:rsidR="0098631C">
        <w:rPr>
          <w:rFonts w:ascii="Arial" w:eastAsiaTheme="minorEastAsia" w:hAnsi="Arial" w:cs="Arial"/>
          <w:sz w:val="22"/>
          <w:szCs w:val="22"/>
          <w:lang w:val="en-GB" w:eastAsia="ja-JP"/>
        </w:rPr>
        <w:t>band</w:t>
      </w:r>
      <w:r w:rsidRPr="00063FA1">
        <w:rPr>
          <w:rFonts w:ascii="Arial" w:eastAsiaTheme="minorEastAsia" w:hAnsi="Arial" w:cs="Arial"/>
          <w:sz w:val="22"/>
          <w:szCs w:val="22"/>
          <w:lang w:val="en-GB" w:eastAsia="ja-JP"/>
        </w:rPr>
        <w:t xml:space="preserve"> when UL CBW is restricted to 20MHz. As their power level are lower relatively, the impact on Rx noise is not significant.</w:t>
      </w:r>
      <w:r>
        <w:rPr>
          <w:rFonts w:ascii="Arial" w:eastAsiaTheme="minorEastAsia" w:hAnsi="Arial" w:cs="Arial"/>
          <w:sz w:val="22"/>
          <w:szCs w:val="22"/>
          <w:lang w:val="en-GB" w:eastAsia="ja-JP"/>
        </w:rPr>
        <w:t xml:space="preserve"> </w:t>
      </w:r>
      <w:r w:rsidR="0098631C">
        <w:rPr>
          <w:rFonts w:ascii="Arial" w:eastAsiaTheme="minorEastAsia" w:hAnsi="Arial" w:cs="Arial"/>
          <w:sz w:val="22"/>
          <w:szCs w:val="22"/>
          <w:lang w:val="en-GB" w:eastAsia="ja-JP"/>
        </w:rPr>
        <w:t>H</w:t>
      </w:r>
      <w:r w:rsidR="0099176F" w:rsidRPr="0099176F">
        <w:rPr>
          <w:rFonts w:ascii="Arial" w:eastAsiaTheme="minorEastAsia" w:hAnsi="Arial" w:cs="Arial"/>
          <w:sz w:val="22"/>
          <w:szCs w:val="22"/>
          <w:lang w:val="en-GB" w:eastAsia="ja-JP"/>
        </w:rPr>
        <w:t xml:space="preserve">owever, when the UL CBW is extended to 25MHz or 30MHz, the IM3 generated from Tx signal and Tx image also fall into DL </w:t>
      </w:r>
      <w:r w:rsidR="0098631C">
        <w:rPr>
          <w:rFonts w:ascii="Arial" w:eastAsiaTheme="minorEastAsia" w:hAnsi="Arial" w:cs="Arial"/>
          <w:sz w:val="22"/>
          <w:szCs w:val="22"/>
          <w:lang w:val="en-GB" w:eastAsia="ja-JP"/>
        </w:rPr>
        <w:t>band</w:t>
      </w:r>
      <w:r w:rsidR="0099176F" w:rsidRPr="0099176F">
        <w:rPr>
          <w:rFonts w:ascii="Arial" w:eastAsiaTheme="minorEastAsia" w:hAnsi="Arial" w:cs="Arial"/>
          <w:sz w:val="22"/>
          <w:szCs w:val="22"/>
          <w:lang w:val="en-GB" w:eastAsia="ja-JP"/>
        </w:rPr>
        <w:t xml:space="preserve">. It causes the large increase of Rx band noise. Especially for </w:t>
      </w:r>
      <w:r w:rsidR="0098631C">
        <w:rPr>
          <w:rFonts w:ascii="Arial" w:eastAsiaTheme="minorEastAsia" w:hAnsi="Arial" w:cs="Arial"/>
          <w:sz w:val="22"/>
          <w:szCs w:val="22"/>
          <w:lang w:val="en-GB" w:eastAsia="ja-JP"/>
        </w:rPr>
        <w:t xml:space="preserve">CBW </w:t>
      </w:r>
      <w:r w:rsidR="0099176F" w:rsidRPr="0099176F">
        <w:rPr>
          <w:rFonts w:ascii="Arial" w:eastAsiaTheme="minorEastAsia" w:hAnsi="Arial" w:cs="Arial"/>
          <w:sz w:val="22"/>
          <w:szCs w:val="22"/>
          <w:lang w:val="en-GB" w:eastAsia="ja-JP"/>
        </w:rPr>
        <w:t>30MHz, the IM3 completely fall into DL CBW.</w:t>
      </w:r>
    </w:p>
    <w:p w14:paraId="7BE8CFCD" w14:textId="2D78E5D5" w:rsidR="0099176F" w:rsidRDefault="0099176F" w:rsidP="00063FA1">
      <w:pPr>
        <w:rPr>
          <w:rFonts w:ascii="Arial" w:eastAsia="DengXian" w:hAnsi="Arial" w:cs="Arial"/>
          <w:sz w:val="22"/>
          <w:szCs w:val="22"/>
          <w:lang w:val="en-GB" w:eastAsia="zh-CN"/>
        </w:rPr>
      </w:pPr>
    </w:p>
    <w:p w14:paraId="5BF30DFF" w14:textId="77777777" w:rsidR="005F4E1A" w:rsidRDefault="0099176F" w:rsidP="0054616E">
      <w:pPr>
        <w:ind w:firstLineChars="50" w:firstLine="110"/>
        <w:rPr>
          <w:rFonts w:ascii="Arial" w:eastAsiaTheme="minorEastAsia" w:hAnsi="Arial" w:cs="Arial"/>
          <w:sz w:val="22"/>
          <w:szCs w:val="22"/>
          <w:lang w:val="en-GB" w:eastAsia="ja-JP"/>
        </w:rPr>
      </w:pPr>
      <w:r w:rsidRPr="0099176F">
        <w:rPr>
          <w:rFonts w:ascii="Arial" w:eastAsia="DengXian" w:hAnsi="Arial" w:cs="Arial"/>
          <w:sz w:val="22"/>
          <w:szCs w:val="22"/>
          <w:lang w:val="en-GB" w:eastAsia="zh-CN"/>
        </w:rPr>
        <w:t xml:space="preserve">Using the </w:t>
      </w:r>
      <w:r w:rsidR="0098631C">
        <w:rPr>
          <w:rFonts w:ascii="Arial" w:eastAsia="DengXian" w:hAnsi="Arial" w:cs="Arial"/>
          <w:sz w:val="22"/>
          <w:szCs w:val="22"/>
          <w:lang w:val="en-GB" w:eastAsia="zh-CN"/>
        </w:rPr>
        <w:t>traditiona</w:t>
      </w:r>
      <w:r w:rsidR="00EF5CC4">
        <w:rPr>
          <w:rFonts w:ascii="Arial" w:eastAsia="DengXian" w:hAnsi="Arial" w:cs="Arial"/>
          <w:sz w:val="22"/>
          <w:szCs w:val="22"/>
          <w:lang w:val="en-GB" w:eastAsia="zh-CN"/>
        </w:rPr>
        <w:t>l</w:t>
      </w:r>
      <w:r w:rsidR="0098631C">
        <w:rPr>
          <w:rFonts w:ascii="Arial" w:eastAsia="DengXian" w:hAnsi="Arial" w:cs="Arial"/>
          <w:sz w:val="22"/>
          <w:szCs w:val="22"/>
          <w:lang w:val="en-GB" w:eastAsia="zh-CN"/>
        </w:rPr>
        <w:t xml:space="preserve"> </w:t>
      </w:r>
      <w:r w:rsidR="00EF5CC4">
        <w:rPr>
          <w:rFonts w:ascii="Arial" w:eastAsia="DengXian" w:hAnsi="Arial" w:cs="Arial"/>
          <w:sz w:val="22"/>
          <w:szCs w:val="22"/>
          <w:lang w:val="en-GB" w:eastAsia="zh-CN"/>
        </w:rPr>
        <w:t xml:space="preserve">Rx </w:t>
      </w:r>
      <w:r w:rsidR="0098631C">
        <w:rPr>
          <w:rFonts w:ascii="Arial" w:eastAsia="DengXian" w:hAnsi="Arial" w:cs="Arial"/>
          <w:sz w:val="22"/>
          <w:szCs w:val="22"/>
          <w:lang w:val="en-GB" w:eastAsia="zh-CN"/>
        </w:rPr>
        <w:t xml:space="preserve">band </w:t>
      </w:r>
      <w:r w:rsidRPr="0099176F">
        <w:rPr>
          <w:rFonts w:ascii="Arial" w:eastAsia="DengXian" w:hAnsi="Arial" w:cs="Arial"/>
          <w:sz w:val="22"/>
          <w:szCs w:val="22"/>
          <w:lang w:val="en-GB" w:eastAsia="zh-CN"/>
        </w:rPr>
        <w:t>noise measurement method</w:t>
      </w:r>
      <w:r w:rsidR="00EF5CC4">
        <w:rPr>
          <w:rFonts w:ascii="Arial" w:eastAsia="DengXian" w:hAnsi="Arial" w:cs="Arial"/>
          <w:sz w:val="22"/>
          <w:szCs w:val="22"/>
          <w:lang w:val="en-GB" w:eastAsia="zh-CN"/>
        </w:rPr>
        <w:t xml:space="preserve"> used </w:t>
      </w:r>
      <w:r w:rsidR="00B2441E">
        <w:rPr>
          <w:rFonts w:ascii="Arial" w:eastAsia="DengXian" w:hAnsi="Arial" w:cs="Arial"/>
          <w:sz w:val="22"/>
          <w:szCs w:val="22"/>
          <w:lang w:val="en-GB" w:eastAsia="zh-CN"/>
        </w:rPr>
        <w:t xml:space="preserve">to </w:t>
      </w:r>
      <w:r w:rsidR="00EF5CC4">
        <w:rPr>
          <w:rFonts w:ascii="Arial" w:eastAsia="DengXian" w:hAnsi="Arial" w:cs="Arial"/>
          <w:sz w:val="22"/>
          <w:szCs w:val="22"/>
          <w:lang w:val="en-GB" w:eastAsia="zh-CN"/>
        </w:rPr>
        <w:t xml:space="preserve">REFSENS </w:t>
      </w:r>
      <w:r w:rsidR="0098631C">
        <w:rPr>
          <w:rFonts w:ascii="Arial" w:eastAsia="DengXian" w:hAnsi="Arial" w:cs="Arial"/>
          <w:sz w:val="22"/>
          <w:szCs w:val="22"/>
          <w:lang w:val="en-GB" w:eastAsia="zh-CN"/>
        </w:rPr>
        <w:t>analysis</w:t>
      </w:r>
      <w:r w:rsidR="00EF5CC4">
        <w:rPr>
          <w:rFonts w:ascii="Arial" w:eastAsia="DengXian" w:hAnsi="Arial" w:cs="Arial"/>
          <w:sz w:val="22"/>
          <w:szCs w:val="22"/>
          <w:lang w:val="en-GB" w:eastAsia="zh-CN"/>
        </w:rPr>
        <w:t xml:space="preserve"> in the past</w:t>
      </w:r>
      <w:r w:rsidRPr="0099176F">
        <w:rPr>
          <w:rFonts w:ascii="Arial" w:eastAsia="DengXian" w:hAnsi="Arial" w:cs="Arial"/>
          <w:sz w:val="22"/>
          <w:szCs w:val="22"/>
          <w:lang w:val="en-GB" w:eastAsia="zh-CN"/>
        </w:rPr>
        <w:t>, we found that</w:t>
      </w:r>
      <w:r w:rsidR="005F4E1A">
        <w:rPr>
          <w:rFonts w:ascii="Arial" w:eastAsiaTheme="minorEastAsia" w:hAnsi="Arial" w:cs="Arial" w:hint="eastAsia"/>
          <w:sz w:val="22"/>
          <w:szCs w:val="22"/>
          <w:lang w:val="en-GB" w:eastAsia="ja-JP"/>
        </w:rPr>
        <w:t>:</w:t>
      </w:r>
    </w:p>
    <w:p w14:paraId="60F48783" w14:textId="7DF7BCE6" w:rsidR="005F4E1A" w:rsidRDefault="005F4E1A" w:rsidP="0054616E">
      <w:pPr>
        <w:ind w:firstLineChars="50" w:firstLine="110"/>
        <w:rPr>
          <w:rFonts w:ascii="Arial" w:eastAsia="DengXian" w:hAnsi="Arial" w:cs="Arial"/>
          <w:sz w:val="22"/>
          <w:szCs w:val="22"/>
          <w:lang w:val="en-GB" w:eastAsia="zh-CN"/>
        </w:rPr>
      </w:pPr>
      <w:r>
        <w:rPr>
          <w:rFonts w:ascii="Arial" w:eastAsiaTheme="minorEastAsia" w:hAnsi="Arial" w:cs="Arial"/>
          <w:sz w:val="22"/>
          <w:szCs w:val="22"/>
          <w:lang w:val="en-GB" w:eastAsia="ja-JP"/>
        </w:rPr>
        <w:t>-</w:t>
      </w:r>
      <w:r w:rsidR="0099176F" w:rsidRPr="0099176F">
        <w:rPr>
          <w:rFonts w:ascii="Arial" w:eastAsia="DengXian" w:hAnsi="Arial" w:cs="Arial"/>
          <w:sz w:val="22"/>
          <w:szCs w:val="22"/>
          <w:lang w:val="en-GB" w:eastAsia="zh-CN"/>
        </w:rPr>
        <w:t xml:space="preserve"> </w:t>
      </w:r>
      <w:r>
        <w:rPr>
          <w:rFonts w:ascii="Arial" w:eastAsia="DengXian" w:hAnsi="Arial" w:cs="Arial"/>
          <w:sz w:val="22"/>
          <w:szCs w:val="22"/>
          <w:lang w:val="en-GB" w:eastAsia="zh-CN"/>
        </w:rPr>
        <w:t>C</w:t>
      </w:r>
      <w:r w:rsidR="0099176F" w:rsidRPr="0099176F">
        <w:rPr>
          <w:rFonts w:ascii="Arial" w:eastAsia="DengXian" w:hAnsi="Arial" w:cs="Arial"/>
          <w:sz w:val="22"/>
          <w:szCs w:val="22"/>
          <w:lang w:val="en-GB" w:eastAsia="zh-CN"/>
        </w:rPr>
        <w:t xml:space="preserve">ompared with </w:t>
      </w:r>
      <w:r w:rsidR="0098631C">
        <w:rPr>
          <w:rFonts w:ascii="Arial" w:eastAsia="DengXian" w:hAnsi="Arial" w:cs="Arial"/>
          <w:sz w:val="22"/>
          <w:szCs w:val="22"/>
          <w:lang w:val="en-GB" w:eastAsia="zh-CN"/>
        </w:rPr>
        <w:t xml:space="preserve">asymmetrical </w:t>
      </w:r>
      <w:r w:rsidR="00EF5CC4">
        <w:rPr>
          <w:rFonts w:ascii="Arial" w:eastAsia="DengXian" w:hAnsi="Arial" w:cs="Arial"/>
          <w:sz w:val="22"/>
          <w:szCs w:val="22"/>
          <w:lang w:val="en-GB" w:eastAsia="zh-CN"/>
        </w:rPr>
        <w:t xml:space="preserve">UL/DL </w:t>
      </w:r>
      <w:r w:rsidR="0099176F" w:rsidRPr="0099176F">
        <w:rPr>
          <w:rFonts w:ascii="Arial" w:eastAsia="DengXian" w:hAnsi="Arial" w:cs="Arial"/>
          <w:sz w:val="22"/>
          <w:szCs w:val="22"/>
          <w:lang w:val="en-GB" w:eastAsia="zh-CN"/>
        </w:rPr>
        <w:t xml:space="preserve">25MHz, the </w:t>
      </w:r>
      <w:r w:rsidR="00EF5CC4">
        <w:rPr>
          <w:rFonts w:ascii="Arial" w:eastAsia="DengXian" w:hAnsi="Arial" w:cs="Arial"/>
          <w:sz w:val="22"/>
          <w:szCs w:val="22"/>
          <w:lang w:val="en-GB" w:eastAsia="zh-CN"/>
        </w:rPr>
        <w:t xml:space="preserve">Rx </w:t>
      </w:r>
      <w:r w:rsidR="0099176F" w:rsidRPr="0099176F">
        <w:rPr>
          <w:rFonts w:ascii="Arial" w:eastAsia="DengXian" w:hAnsi="Arial" w:cs="Arial"/>
          <w:sz w:val="22"/>
          <w:szCs w:val="22"/>
          <w:lang w:val="en-GB" w:eastAsia="zh-CN"/>
        </w:rPr>
        <w:t xml:space="preserve">noise of </w:t>
      </w:r>
      <w:r w:rsidR="0098631C">
        <w:rPr>
          <w:rFonts w:ascii="Arial" w:eastAsia="DengXian" w:hAnsi="Arial" w:cs="Arial"/>
          <w:sz w:val="22"/>
          <w:szCs w:val="22"/>
          <w:lang w:val="en-GB" w:eastAsia="zh-CN"/>
        </w:rPr>
        <w:t xml:space="preserve">symmetrical </w:t>
      </w:r>
      <w:r w:rsidR="00EF5CC4">
        <w:rPr>
          <w:rFonts w:ascii="Arial" w:eastAsia="DengXian" w:hAnsi="Arial" w:cs="Arial"/>
          <w:sz w:val="22"/>
          <w:szCs w:val="22"/>
          <w:lang w:val="en-GB" w:eastAsia="zh-CN"/>
        </w:rPr>
        <w:t xml:space="preserve">UL/DL </w:t>
      </w:r>
      <w:r w:rsidR="0099176F" w:rsidRPr="0099176F">
        <w:rPr>
          <w:rFonts w:ascii="Arial" w:eastAsia="DengXian" w:hAnsi="Arial" w:cs="Arial"/>
          <w:sz w:val="22"/>
          <w:szCs w:val="22"/>
          <w:lang w:val="en-GB" w:eastAsia="zh-CN"/>
        </w:rPr>
        <w:t>25MHz has increased by 13</w:t>
      </w:r>
      <w:r w:rsidR="00EF5CC4">
        <w:rPr>
          <w:rFonts w:ascii="Arial" w:eastAsia="DengXian" w:hAnsi="Arial" w:cs="Arial"/>
          <w:sz w:val="22"/>
          <w:szCs w:val="22"/>
          <w:lang w:val="en-GB" w:eastAsia="zh-CN"/>
        </w:rPr>
        <w:t>.8</w:t>
      </w:r>
      <w:r w:rsidR="0006432E" w:rsidRPr="0099176F">
        <w:rPr>
          <w:rFonts w:ascii="Arial" w:eastAsia="DengXian" w:hAnsi="Arial" w:cs="Arial"/>
          <w:sz w:val="22"/>
          <w:szCs w:val="22"/>
          <w:lang w:val="en-GB" w:eastAsia="zh-CN"/>
        </w:rPr>
        <w:t>dB</w:t>
      </w:r>
      <w:r>
        <w:rPr>
          <w:rFonts w:ascii="Arial" w:eastAsia="DengXian" w:hAnsi="Arial" w:cs="Arial"/>
          <w:sz w:val="22"/>
          <w:szCs w:val="22"/>
          <w:lang w:val="en-GB" w:eastAsia="zh-CN"/>
        </w:rPr>
        <w:t>.</w:t>
      </w:r>
    </w:p>
    <w:p w14:paraId="1215E7AF" w14:textId="6FB89682" w:rsidR="0099176F" w:rsidRDefault="005F4E1A" w:rsidP="0054616E">
      <w:pPr>
        <w:ind w:firstLineChars="50" w:firstLine="110"/>
        <w:rPr>
          <w:rFonts w:ascii="Arial" w:eastAsia="DengXian" w:hAnsi="Arial" w:cs="Arial"/>
          <w:sz w:val="22"/>
          <w:szCs w:val="22"/>
          <w:lang w:val="en-GB" w:eastAsia="zh-CN"/>
        </w:rPr>
      </w:pPr>
      <w:r>
        <w:rPr>
          <w:rFonts w:ascii="Arial" w:eastAsia="DengXian" w:hAnsi="Arial" w:cs="Arial"/>
          <w:sz w:val="22"/>
          <w:szCs w:val="22"/>
          <w:lang w:val="en-GB" w:eastAsia="zh-CN"/>
        </w:rPr>
        <w:t>-</w:t>
      </w:r>
      <w:r w:rsidR="0006432E" w:rsidRPr="0099176F">
        <w:rPr>
          <w:rFonts w:ascii="Arial" w:eastAsia="DengXian" w:hAnsi="Arial" w:cs="Arial"/>
          <w:sz w:val="22"/>
          <w:szCs w:val="22"/>
          <w:lang w:val="en-GB" w:eastAsia="zh-CN"/>
        </w:rPr>
        <w:t xml:space="preserve"> </w:t>
      </w:r>
      <w:r>
        <w:rPr>
          <w:rFonts w:ascii="Arial" w:eastAsia="DengXian" w:hAnsi="Arial" w:cs="Arial"/>
          <w:sz w:val="22"/>
          <w:szCs w:val="22"/>
          <w:lang w:val="en-GB" w:eastAsia="zh-CN"/>
        </w:rPr>
        <w:t>C</w:t>
      </w:r>
      <w:r w:rsidR="0099176F" w:rsidRPr="0099176F">
        <w:rPr>
          <w:rFonts w:ascii="Arial" w:eastAsia="DengXian" w:hAnsi="Arial" w:cs="Arial"/>
          <w:sz w:val="22"/>
          <w:szCs w:val="22"/>
          <w:lang w:val="en-GB" w:eastAsia="zh-CN"/>
        </w:rPr>
        <w:t xml:space="preserve">ompared with </w:t>
      </w:r>
      <w:r w:rsidR="0098631C">
        <w:rPr>
          <w:rFonts w:ascii="Arial" w:eastAsia="DengXian" w:hAnsi="Arial" w:cs="Arial"/>
          <w:sz w:val="22"/>
          <w:szCs w:val="22"/>
          <w:lang w:val="en-GB" w:eastAsia="zh-CN"/>
        </w:rPr>
        <w:t xml:space="preserve">asymmetrical UL/DL </w:t>
      </w:r>
      <w:r w:rsidR="0099176F" w:rsidRPr="0099176F">
        <w:rPr>
          <w:rFonts w:ascii="Arial" w:eastAsia="DengXian" w:hAnsi="Arial" w:cs="Arial"/>
          <w:sz w:val="22"/>
          <w:szCs w:val="22"/>
          <w:lang w:val="en-GB" w:eastAsia="zh-CN"/>
        </w:rPr>
        <w:t xml:space="preserve">30MHz, the </w:t>
      </w:r>
      <w:r w:rsidR="00EF5CC4">
        <w:rPr>
          <w:rFonts w:ascii="Arial" w:eastAsia="DengXian" w:hAnsi="Arial" w:cs="Arial"/>
          <w:sz w:val="22"/>
          <w:szCs w:val="22"/>
          <w:lang w:val="en-GB" w:eastAsia="zh-CN"/>
        </w:rPr>
        <w:t xml:space="preserve">Rx </w:t>
      </w:r>
      <w:r w:rsidR="0099176F" w:rsidRPr="0099176F">
        <w:rPr>
          <w:rFonts w:ascii="Arial" w:eastAsia="DengXian" w:hAnsi="Arial" w:cs="Arial"/>
          <w:sz w:val="22"/>
          <w:szCs w:val="22"/>
          <w:lang w:val="en-GB" w:eastAsia="zh-CN"/>
        </w:rPr>
        <w:t xml:space="preserve">noise of </w:t>
      </w:r>
      <w:r w:rsidR="0098631C">
        <w:rPr>
          <w:rFonts w:ascii="Arial" w:eastAsia="DengXian" w:hAnsi="Arial" w:cs="Arial"/>
          <w:sz w:val="22"/>
          <w:szCs w:val="22"/>
          <w:lang w:val="en-GB" w:eastAsia="zh-CN"/>
        </w:rPr>
        <w:t xml:space="preserve">symmetrical </w:t>
      </w:r>
      <w:r w:rsidR="00EF5CC4">
        <w:rPr>
          <w:rFonts w:ascii="Arial" w:eastAsia="DengXian" w:hAnsi="Arial" w:cs="Arial"/>
          <w:sz w:val="22"/>
          <w:szCs w:val="22"/>
          <w:lang w:val="en-GB" w:eastAsia="zh-CN"/>
        </w:rPr>
        <w:t>UL/DL</w:t>
      </w:r>
      <w:r w:rsidR="0098631C">
        <w:rPr>
          <w:rFonts w:ascii="Arial" w:eastAsia="DengXian" w:hAnsi="Arial" w:cs="Arial"/>
          <w:sz w:val="22"/>
          <w:szCs w:val="22"/>
          <w:lang w:val="en-GB" w:eastAsia="zh-CN"/>
        </w:rPr>
        <w:t xml:space="preserve"> </w:t>
      </w:r>
      <w:r w:rsidR="0099176F" w:rsidRPr="0099176F">
        <w:rPr>
          <w:rFonts w:ascii="Arial" w:eastAsia="DengXian" w:hAnsi="Arial" w:cs="Arial"/>
          <w:sz w:val="22"/>
          <w:szCs w:val="22"/>
          <w:lang w:val="en-GB" w:eastAsia="zh-CN"/>
        </w:rPr>
        <w:t>30MHz has increased by 20</w:t>
      </w:r>
      <w:r w:rsidR="00EF5CC4">
        <w:rPr>
          <w:rFonts w:ascii="Arial" w:eastAsia="DengXian" w:hAnsi="Arial" w:cs="Arial"/>
          <w:sz w:val="22"/>
          <w:szCs w:val="22"/>
          <w:lang w:val="en-GB" w:eastAsia="zh-CN"/>
        </w:rPr>
        <w:t>.8d</w:t>
      </w:r>
      <w:r w:rsidR="0099176F" w:rsidRPr="0099176F">
        <w:rPr>
          <w:rFonts w:ascii="Arial" w:eastAsia="DengXian" w:hAnsi="Arial" w:cs="Arial"/>
          <w:sz w:val="22"/>
          <w:szCs w:val="22"/>
          <w:lang w:val="en-GB" w:eastAsia="zh-CN"/>
        </w:rPr>
        <w:t>B.</w:t>
      </w:r>
    </w:p>
    <w:p w14:paraId="129EDDAB" w14:textId="73AAAF2D" w:rsidR="00EF5CC4" w:rsidRPr="004460B2" w:rsidRDefault="00EF5CC4" w:rsidP="00063FA1">
      <w:pPr>
        <w:rPr>
          <w:rFonts w:ascii="Arial" w:eastAsia="DengXian" w:hAnsi="Arial" w:cs="Arial"/>
          <w:sz w:val="22"/>
          <w:szCs w:val="22"/>
          <w:lang w:val="en-GB" w:eastAsia="zh-CN"/>
        </w:rPr>
      </w:pPr>
    </w:p>
    <w:p w14:paraId="760F4B2E" w14:textId="6ECEFFE1" w:rsidR="00EF5CC4" w:rsidRPr="00C94ED1" w:rsidRDefault="00EF5CC4" w:rsidP="00063FA1">
      <w:pPr>
        <w:rPr>
          <w:rFonts w:ascii="Arial" w:eastAsiaTheme="minorEastAsia" w:hAnsi="Arial" w:cs="Arial"/>
          <w:sz w:val="22"/>
          <w:szCs w:val="22"/>
          <w:lang w:val="en-GB" w:eastAsia="ja-JP"/>
        </w:rPr>
      </w:pPr>
      <w:r w:rsidRPr="00C94ED1">
        <w:rPr>
          <w:rFonts w:ascii="Arial" w:eastAsiaTheme="minorEastAsia" w:hAnsi="Arial" w:cs="Arial" w:hint="eastAsia"/>
          <w:b/>
          <w:bCs/>
          <w:sz w:val="22"/>
          <w:szCs w:val="22"/>
          <w:lang w:val="en-GB" w:eastAsia="ja-JP"/>
        </w:rPr>
        <w:t>O</w:t>
      </w:r>
      <w:r w:rsidRPr="00C94ED1">
        <w:rPr>
          <w:rFonts w:ascii="Arial" w:eastAsiaTheme="minorEastAsia" w:hAnsi="Arial" w:cs="Arial"/>
          <w:b/>
          <w:bCs/>
          <w:sz w:val="22"/>
          <w:szCs w:val="22"/>
          <w:lang w:val="en-GB" w:eastAsia="ja-JP"/>
        </w:rPr>
        <w:t xml:space="preserve">bservation: </w:t>
      </w:r>
    </w:p>
    <w:p w14:paraId="6AD769B0" w14:textId="63AEA804" w:rsidR="00C40FB2" w:rsidRDefault="009D5CAF" w:rsidP="009D5CAF">
      <w:pPr>
        <w:ind w:leftChars="100" w:left="240"/>
        <w:rPr>
          <w:rFonts w:ascii="Arial" w:eastAsiaTheme="minorEastAsia" w:hAnsi="Arial" w:cs="Arial"/>
          <w:sz w:val="22"/>
          <w:szCs w:val="22"/>
          <w:lang w:val="en-GB" w:eastAsia="ja-JP"/>
        </w:rPr>
      </w:pPr>
      <w:r>
        <w:rPr>
          <w:rFonts w:ascii="Arial" w:eastAsiaTheme="minorEastAsia" w:hAnsi="Arial" w:cs="Arial" w:hint="eastAsia"/>
          <w:sz w:val="22"/>
          <w:szCs w:val="22"/>
          <w:lang w:val="en-GB" w:eastAsia="ja-JP"/>
        </w:rPr>
        <w:t>-</w:t>
      </w:r>
      <w:r>
        <w:rPr>
          <w:rFonts w:ascii="Arial" w:eastAsiaTheme="minorEastAsia" w:hAnsi="Arial" w:cs="Arial"/>
          <w:sz w:val="22"/>
          <w:szCs w:val="22"/>
          <w:lang w:val="en-GB" w:eastAsia="ja-JP"/>
        </w:rPr>
        <w:t xml:space="preserve"> </w:t>
      </w:r>
      <w:r w:rsidR="00D45FA4">
        <w:rPr>
          <w:rFonts w:ascii="Arial" w:eastAsiaTheme="minorEastAsia" w:hAnsi="Arial" w:cs="Arial" w:hint="eastAsia"/>
          <w:sz w:val="22"/>
          <w:szCs w:val="22"/>
          <w:lang w:val="en-GB" w:eastAsia="ja-JP"/>
        </w:rPr>
        <w:t>W</w:t>
      </w:r>
      <w:r w:rsidR="00D45FA4" w:rsidRPr="00D45FA4">
        <w:rPr>
          <w:rFonts w:ascii="Arial" w:eastAsiaTheme="minorEastAsia" w:hAnsi="Arial" w:cs="Arial"/>
          <w:sz w:val="22"/>
          <w:szCs w:val="22"/>
          <w:lang w:val="en-GB" w:eastAsia="ja-JP"/>
        </w:rPr>
        <w:t>hen U</w:t>
      </w:r>
      <w:r w:rsidR="005F4E1A">
        <w:rPr>
          <w:rFonts w:ascii="Arial" w:eastAsiaTheme="minorEastAsia" w:hAnsi="Arial" w:cs="Arial"/>
          <w:sz w:val="22"/>
          <w:szCs w:val="22"/>
          <w:lang w:val="en-GB" w:eastAsia="ja-JP"/>
        </w:rPr>
        <w:t>L</w:t>
      </w:r>
      <w:r w:rsidR="00D45FA4" w:rsidRPr="00D45FA4">
        <w:rPr>
          <w:rFonts w:ascii="Arial" w:eastAsiaTheme="minorEastAsia" w:hAnsi="Arial" w:cs="Arial"/>
          <w:sz w:val="22"/>
          <w:szCs w:val="22"/>
          <w:lang w:val="en-GB" w:eastAsia="ja-JP"/>
        </w:rPr>
        <w:t xml:space="preserve"> CBW is extended to 25MHz and 30MHz, the IM3 of Tx signal and Tx image fall into DL CBW. it causes the large increase of Rx noise.</w:t>
      </w:r>
    </w:p>
    <w:p w14:paraId="1A1A9038" w14:textId="77777777" w:rsidR="00D67180" w:rsidRDefault="009D5CAF" w:rsidP="0098631C">
      <w:pPr>
        <w:ind w:leftChars="100" w:left="240"/>
        <w:rPr>
          <w:rFonts w:ascii="Arial" w:eastAsia="DengXian" w:hAnsi="Arial" w:cs="Arial"/>
          <w:sz w:val="22"/>
          <w:szCs w:val="22"/>
          <w:lang w:val="en-GB" w:eastAsia="zh-CN"/>
        </w:rPr>
      </w:pPr>
      <w:r>
        <w:rPr>
          <w:rFonts w:ascii="Arial" w:eastAsiaTheme="minorEastAsia" w:hAnsi="Arial" w:cs="Arial" w:hint="eastAsia"/>
          <w:sz w:val="22"/>
          <w:szCs w:val="22"/>
          <w:lang w:val="en-GB" w:eastAsia="ja-JP"/>
        </w:rPr>
        <w:t>-</w:t>
      </w:r>
      <w:r>
        <w:rPr>
          <w:rFonts w:ascii="Arial" w:eastAsiaTheme="minorEastAsia" w:hAnsi="Arial" w:cs="Arial"/>
          <w:sz w:val="22"/>
          <w:szCs w:val="22"/>
          <w:lang w:val="en-GB" w:eastAsia="ja-JP"/>
        </w:rPr>
        <w:t xml:space="preserve"> </w:t>
      </w:r>
      <w:r w:rsidR="0098631C">
        <w:rPr>
          <w:rFonts w:ascii="Arial" w:eastAsia="DengXian" w:hAnsi="Arial" w:cs="Arial"/>
          <w:sz w:val="22"/>
          <w:szCs w:val="22"/>
          <w:lang w:val="en-GB" w:eastAsia="zh-CN"/>
        </w:rPr>
        <w:t>C</w:t>
      </w:r>
      <w:r w:rsidR="0098631C" w:rsidRPr="0098631C">
        <w:rPr>
          <w:rFonts w:ascii="Arial" w:eastAsia="DengXian" w:hAnsi="Arial" w:cs="Arial"/>
          <w:sz w:val="22"/>
          <w:szCs w:val="22"/>
          <w:lang w:val="en-GB" w:eastAsia="zh-CN"/>
        </w:rPr>
        <w:t>ompared with asymmetrical UL/DL 25MHz, the Rx noise of symmetrical UL/DL 25MHz has increased by 13.8dB</w:t>
      </w:r>
    </w:p>
    <w:p w14:paraId="08D8FB8C" w14:textId="7C2AA528" w:rsidR="00D45FA4" w:rsidRPr="00D45FA4" w:rsidRDefault="00D67180" w:rsidP="0098631C">
      <w:pPr>
        <w:ind w:leftChars="100" w:left="240"/>
        <w:rPr>
          <w:rFonts w:ascii="Arial" w:eastAsiaTheme="minorEastAsia" w:hAnsi="Arial" w:cs="Arial"/>
          <w:sz w:val="22"/>
          <w:szCs w:val="22"/>
          <w:lang w:val="en-GB" w:eastAsia="ja-JP"/>
        </w:rPr>
      </w:pPr>
      <w:r>
        <w:rPr>
          <w:rFonts w:ascii="Arial" w:eastAsia="DengXian" w:hAnsi="Arial" w:cs="Arial"/>
          <w:sz w:val="22"/>
          <w:szCs w:val="22"/>
          <w:lang w:val="en-GB" w:eastAsia="zh-CN"/>
        </w:rPr>
        <w:t>-</w:t>
      </w:r>
      <w:r w:rsidR="0098631C" w:rsidRPr="0098631C">
        <w:rPr>
          <w:rFonts w:ascii="Arial" w:eastAsia="DengXian" w:hAnsi="Arial" w:cs="Arial"/>
          <w:sz w:val="22"/>
          <w:szCs w:val="22"/>
          <w:lang w:val="en-GB" w:eastAsia="zh-CN"/>
        </w:rPr>
        <w:t xml:space="preserve"> </w:t>
      </w:r>
      <w:r>
        <w:rPr>
          <w:rFonts w:ascii="Arial" w:eastAsia="DengXian" w:hAnsi="Arial" w:cs="Arial"/>
          <w:sz w:val="22"/>
          <w:szCs w:val="22"/>
          <w:lang w:val="en-GB" w:eastAsia="zh-CN"/>
        </w:rPr>
        <w:t>C</w:t>
      </w:r>
      <w:r w:rsidR="0098631C" w:rsidRPr="0098631C">
        <w:rPr>
          <w:rFonts w:ascii="Arial" w:eastAsia="DengXian" w:hAnsi="Arial" w:cs="Arial"/>
          <w:sz w:val="22"/>
          <w:szCs w:val="22"/>
          <w:lang w:val="en-GB" w:eastAsia="zh-CN"/>
        </w:rPr>
        <w:t>ompared with asymmetrical UL/DL 30MHz, the Rx noise of symmetrical UL/DL 30MHz has increased by 20.8dB.</w:t>
      </w:r>
    </w:p>
    <w:p w14:paraId="152C7235" w14:textId="77777777" w:rsidR="001A49CA" w:rsidRPr="00063FA1" w:rsidRDefault="001A49CA" w:rsidP="009D5CAF">
      <w:pPr>
        <w:rPr>
          <w:rFonts w:ascii="Arial" w:eastAsiaTheme="minorEastAsia" w:hAnsi="Arial" w:cs="Arial"/>
          <w:sz w:val="22"/>
          <w:szCs w:val="22"/>
          <w:lang w:val="en-GB" w:eastAsia="ja-JP"/>
        </w:rPr>
      </w:pPr>
    </w:p>
    <w:p w14:paraId="3E66142F" w14:textId="432A9331" w:rsidR="00892566" w:rsidRPr="00B13FD9" w:rsidRDefault="0058340D" w:rsidP="00B13FD9">
      <w:pPr>
        <w:pStyle w:val="2"/>
        <w:spacing w:after="240"/>
        <w:jc w:val="both"/>
        <w:rPr>
          <w:rFonts w:cs="Arial"/>
          <w:szCs w:val="32"/>
        </w:rPr>
      </w:pPr>
      <w:r w:rsidRPr="009D5CAF">
        <w:rPr>
          <w:rFonts w:eastAsiaTheme="minorEastAsia" w:cs="Arial"/>
          <w:szCs w:val="32"/>
          <w:lang w:eastAsia="ja-JP"/>
        </w:rPr>
        <w:t>REFSENS</w:t>
      </w:r>
      <w:r w:rsidR="00EF5CC4" w:rsidRPr="009D5CAF">
        <w:rPr>
          <w:rFonts w:eastAsiaTheme="minorEastAsia" w:cs="Arial"/>
          <w:szCs w:val="32"/>
          <w:lang w:eastAsia="ja-JP"/>
        </w:rPr>
        <w:t xml:space="preserve"> for PC3 and RSD for PC2</w:t>
      </w:r>
    </w:p>
    <w:p w14:paraId="01638EF6" w14:textId="12823863" w:rsidR="003E4E4A" w:rsidRDefault="00B13FD9" w:rsidP="003E4E4A">
      <w:pPr>
        <w:pStyle w:val="3"/>
        <w:spacing w:before="100" w:after="240"/>
        <w:ind w:left="0" w:firstLine="0"/>
      </w:pPr>
      <w:r>
        <w:t>FE architecture</w:t>
      </w:r>
    </w:p>
    <w:p w14:paraId="3F2DC1B7" w14:textId="77777777" w:rsidR="00B13FD9" w:rsidRDefault="00B13FD9" w:rsidP="00B13FD9">
      <w:pPr>
        <w:ind w:firstLineChars="50" w:firstLine="110"/>
        <w:rPr>
          <w:rFonts w:ascii="Arial" w:eastAsiaTheme="minorEastAsia" w:hAnsi="Arial" w:cs="Arial"/>
          <w:sz w:val="22"/>
          <w:szCs w:val="22"/>
          <w:lang w:val="en-GB" w:eastAsia="ja-JP"/>
        </w:rPr>
      </w:pPr>
      <w:r>
        <w:rPr>
          <w:rFonts w:ascii="Arial" w:eastAsiaTheme="minorEastAsia" w:hAnsi="Arial" w:cs="Arial"/>
          <w:sz w:val="22"/>
          <w:szCs w:val="22"/>
          <w:lang w:val="en-GB" w:eastAsia="ja-JP"/>
        </w:rPr>
        <w:t xml:space="preserve">The two kinds of FE architecture shown in the Figure 2 are used to analyse REFSENS and RSD. </w:t>
      </w:r>
      <w:r>
        <w:rPr>
          <w:rFonts w:ascii="Arial" w:eastAsiaTheme="minorEastAsia" w:hAnsi="Arial" w:cs="Arial" w:hint="eastAsia"/>
          <w:sz w:val="22"/>
          <w:szCs w:val="22"/>
          <w:lang w:val="en-GB" w:eastAsia="ja-JP"/>
        </w:rPr>
        <w:t>F</w:t>
      </w:r>
      <w:r>
        <w:rPr>
          <w:rFonts w:ascii="Arial" w:eastAsiaTheme="minorEastAsia" w:hAnsi="Arial" w:cs="Arial"/>
          <w:sz w:val="22"/>
          <w:szCs w:val="22"/>
          <w:lang w:val="en-GB" w:eastAsia="ja-JP"/>
        </w:rPr>
        <w:t>or 2Tx/2Rx architecture, the mutual influence between primary Tx and diversity Tx was considered.</w:t>
      </w:r>
    </w:p>
    <w:p w14:paraId="596D5ADA" w14:textId="77777777" w:rsidR="00B13FD9" w:rsidRDefault="00B13FD9" w:rsidP="00B13FD9">
      <w:pPr>
        <w:ind w:firstLineChars="50" w:firstLine="110"/>
        <w:rPr>
          <w:rFonts w:ascii="Arial" w:eastAsiaTheme="minorEastAsia" w:hAnsi="Arial" w:cs="Arial"/>
          <w:sz w:val="22"/>
          <w:szCs w:val="22"/>
          <w:lang w:val="en-GB" w:eastAsia="ja-JP"/>
        </w:rPr>
      </w:pPr>
    </w:p>
    <w:p w14:paraId="53434113" w14:textId="77777777" w:rsidR="00B13FD9" w:rsidRPr="00AF3734" w:rsidRDefault="00B13FD9" w:rsidP="00B13FD9">
      <w:pPr>
        <w:ind w:firstLineChars="50" w:firstLine="110"/>
        <w:jc w:val="center"/>
        <w:rPr>
          <w:rFonts w:ascii="Arial" w:eastAsiaTheme="minorEastAsia" w:hAnsi="Arial" w:cs="Arial"/>
          <w:sz w:val="22"/>
          <w:szCs w:val="22"/>
          <w:lang w:val="en-GB" w:eastAsia="ja-JP"/>
        </w:rPr>
      </w:pPr>
    </w:p>
    <w:p w14:paraId="5624549C" w14:textId="77777777" w:rsidR="00B13FD9" w:rsidRDefault="00B13FD9" w:rsidP="00B13FD9">
      <w:pPr>
        <w:ind w:firstLineChars="50" w:firstLine="110"/>
        <w:jc w:val="center"/>
        <w:rPr>
          <w:rFonts w:ascii="Arial" w:eastAsiaTheme="minorEastAsia" w:hAnsi="Arial" w:cs="Arial"/>
          <w:sz w:val="22"/>
          <w:szCs w:val="22"/>
          <w:lang w:val="en-GB" w:eastAsia="ja-JP"/>
        </w:rPr>
      </w:pPr>
      <w:r>
        <w:rPr>
          <w:rFonts w:ascii="Arial" w:eastAsiaTheme="minorEastAsia" w:hAnsi="Arial" w:cs="Arial"/>
          <w:noProof/>
          <w:sz w:val="22"/>
          <w:szCs w:val="22"/>
          <w:lang w:val="en-GB" w:eastAsia="ja-JP"/>
        </w:rPr>
        <w:lastRenderedPageBreak/>
        <w:drawing>
          <wp:inline distT="0" distB="0" distL="0" distR="0" wp14:anchorId="5B29977D" wp14:editId="65A589DF">
            <wp:extent cx="5616000" cy="1987292"/>
            <wp:effectExtent l="0" t="0" r="381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16000" cy="1987292"/>
                    </a:xfrm>
                    <a:prstGeom prst="rect">
                      <a:avLst/>
                    </a:prstGeom>
                    <a:noFill/>
                    <a:ln>
                      <a:noFill/>
                    </a:ln>
                  </pic:spPr>
                </pic:pic>
              </a:graphicData>
            </a:graphic>
          </wp:inline>
        </w:drawing>
      </w:r>
    </w:p>
    <w:p w14:paraId="4ACED54A" w14:textId="77777777" w:rsidR="00B13FD9" w:rsidRPr="00857E4B" w:rsidRDefault="00B13FD9" w:rsidP="00B13FD9">
      <w:pPr>
        <w:ind w:firstLineChars="50" w:firstLine="108"/>
        <w:jc w:val="center"/>
        <w:rPr>
          <w:rFonts w:ascii="Arial" w:eastAsiaTheme="minorEastAsia" w:hAnsi="Arial" w:cs="Arial"/>
          <w:b/>
          <w:bCs/>
          <w:sz w:val="22"/>
          <w:szCs w:val="22"/>
          <w:lang w:val="en-GB" w:eastAsia="ja-JP"/>
        </w:rPr>
      </w:pPr>
      <w:r w:rsidRPr="00857E4B">
        <w:rPr>
          <w:rFonts w:ascii="Arial" w:eastAsiaTheme="minorEastAsia" w:hAnsi="Arial" w:cs="Arial" w:hint="eastAsia"/>
          <w:b/>
          <w:bCs/>
          <w:sz w:val="22"/>
          <w:szCs w:val="22"/>
          <w:lang w:val="en-GB" w:eastAsia="ja-JP"/>
        </w:rPr>
        <w:t>F</w:t>
      </w:r>
      <w:r w:rsidRPr="00857E4B">
        <w:rPr>
          <w:rFonts w:ascii="Arial" w:eastAsiaTheme="minorEastAsia" w:hAnsi="Arial" w:cs="Arial"/>
          <w:b/>
          <w:bCs/>
          <w:sz w:val="22"/>
          <w:szCs w:val="22"/>
          <w:lang w:val="en-GB" w:eastAsia="ja-JP"/>
        </w:rPr>
        <w:t>igure 2. FE architecture</w:t>
      </w:r>
    </w:p>
    <w:p w14:paraId="7BD951F1" w14:textId="77777777" w:rsidR="00B13FD9" w:rsidRDefault="00B13FD9" w:rsidP="00B13FD9">
      <w:pPr>
        <w:ind w:firstLineChars="50" w:firstLine="110"/>
        <w:rPr>
          <w:rFonts w:ascii="Arial" w:eastAsiaTheme="minorEastAsia" w:hAnsi="Arial" w:cs="Arial"/>
          <w:sz w:val="22"/>
          <w:szCs w:val="22"/>
          <w:lang w:val="en-GB" w:eastAsia="ja-JP"/>
        </w:rPr>
      </w:pPr>
    </w:p>
    <w:p w14:paraId="7A8B6BA9" w14:textId="470D6003" w:rsidR="00B13FD9" w:rsidRDefault="00857E4B" w:rsidP="00EE0AB4">
      <w:pPr>
        <w:pStyle w:val="3"/>
        <w:spacing w:before="100" w:after="240"/>
        <w:ind w:left="0" w:firstLine="0"/>
      </w:pPr>
      <w:r>
        <w:rPr>
          <w:rFonts w:eastAsiaTheme="minorEastAsia"/>
          <w:lang w:eastAsia="ja-JP"/>
        </w:rPr>
        <w:t>Calculation conditions</w:t>
      </w:r>
    </w:p>
    <w:p w14:paraId="07104F87" w14:textId="77777777" w:rsidR="00B13FD9" w:rsidRPr="00B13FD9" w:rsidRDefault="00B13FD9" w:rsidP="00B13FD9">
      <w:pPr>
        <w:rPr>
          <w:lang w:val="en-GB"/>
        </w:rPr>
      </w:pPr>
    </w:p>
    <w:p w14:paraId="17C7A7BE" w14:textId="5ED1E7A4" w:rsidR="00B13FD9" w:rsidRDefault="00B13FD9" w:rsidP="00B13FD9">
      <w:pPr>
        <w:jc w:val="center"/>
        <w:rPr>
          <w:lang w:val="en-GB"/>
        </w:rPr>
      </w:pPr>
      <w:r w:rsidRPr="006E123D">
        <w:rPr>
          <w:rFonts w:ascii="Arial" w:hAnsi="Arial" w:cs="Arial"/>
          <w:b/>
          <w:sz w:val="22"/>
        </w:rPr>
        <w:t xml:space="preserve">Table </w:t>
      </w:r>
      <w:r>
        <w:rPr>
          <w:rFonts w:ascii="Arial" w:hAnsi="Arial" w:cs="Arial"/>
          <w:b/>
          <w:sz w:val="22"/>
        </w:rPr>
        <w:t>1</w:t>
      </w:r>
      <w:r w:rsidR="00857E4B">
        <w:rPr>
          <w:rFonts w:ascii="Arial" w:hAnsi="Arial" w:cs="Arial"/>
          <w:b/>
          <w:sz w:val="22"/>
        </w:rPr>
        <w:t>.</w:t>
      </w:r>
      <w:r>
        <w:rPr>
          <w:rFonts w:ascii="Arial" w:hAnsi="Arial" w:cs="Arial"/>
          <w:b/>
          <w:sz w:val="22"/>
        </w:rPr>
        <w:t xml:space="preserve"> </w:t>
      </w:r>
      <w:r w:rsidR="00857E4B" w:rsidRPr="00857E4B">
        <w:rPr>
          <w:rFonts w:ascii="Arial" w:hAnsi="Arial" w:cs="Arial"/>
          <w:b/>
          <w:sz w:val="22"/>
        </w:rPr>
        <w:t>Calculation conditions</w:t>
      </w:r>
    </w:p>
    <w:tbl>
      <w:tblPr>
        <w:tblW w:w="7996" w:type="dxa"/>
        <w:jc w:val="center"/>
        <w:tblLook w:val="04A0" w:firstRow="1" w:lastRow="0" w:firstColumn="1" w:lastColumn="0" w:noHBand="0" w:noVBand="1"/>
      </w:tblPr>
      <w:tblGrid>
        <w:gridCol w:w="2100"/>
        <w:gridCol w:w="2608"/>
        <w:gridCol w:w="3288"/>
      </w:tblGrid>
      <w:tr w:rsidR="00B13FD9" w:rsidRPr="004477C7" w14:paraId="6D9182E7" w14:textId="77777777" w:rsidTr="00CA0FDB">
        <w:trPr>
          <w:trHeight w:val="288"/>
          <w:jc w:val="center"/>
        </w:trPr>
        <w:tc>
          <w:tcPr>
            <w:tcW w:w="21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7AD241" w14:textId="77777777" w:rsidR="00B13FD9" w:rsidRPr="004477C7" w:rsidRDefault="00B13FD9" w:rsidP="00CA0FDB">
            <w:pPr>
              <w:jc w:val="center"/>
              <w:rPr>
                <w:rFonts w:ascii="Arial" w:hAnsi="Arial" w:cs="Arial"/>
                <w:color w:val="000000"/>
                <w:sz w:val="18"/>
                <w:szCs w:val="18"/>
              </w:rPr>
            </w:pPr>
            <w:r w:rsidRPr="004477C7">
              <w:rPr>
                <w:rFonts w:ascii="Arial" w:hAnsi="Arial" w:cs="Arial"/>
                <w:color w:val="000000"/>
                <w:sz w:val="18"/>
                <w:szCs w:val="18"/>
              </w:rPr>
              <w:t>Parameter</w:t>
            </w:r>
          </w:p>
        </w:tc>
        <w:tc>
          <w:tcPr>
            <w:tcW w:w="2608" w:type="dxa"/>
            <w:tcBorders>
              <w:top w:val="single" w:sz="4" w:space="0" w:color="auto"/>
              <w:left w:val="nil"/>
              <w:bottom w:val="single" w:sz="4" w:space="0" w:color="auto"/>
              <w:right w:val="single" w:sz="4" w:space="0" w:color="auto"/>
            </w:tcBorders>
            <w:shd w:val="clear" w:color="auto" w:fill="auto"/>
            <w:noWrap/>
            <w:vAlign w:val="center"/>
            <w:hideMark/>
          </w:tcPr>
          <w:p w14:paraId="3FE0E43A" w14:textId="77777777" w:rsidR="00B13FD9" w:rsidRPr="004477C7" w:rsidRDefault="00B13FD9" w:rsidP="00CA0FDB">
            <w:pPr>
              <w:jc w:val="center"/>
              <w:rPr>
                <w:rFonts w:ascii="Arial" w:hAnsi="Arial" w:cs="Arial"/>
                <w:color w:val="000000"/>
                <w:sz w:val="18"/>
                <w:szCs w:val="18"/>
              </w:rPr>
            </w:pPr>
            <w:r w:rsidRPr="004477C7">
              <w:rPr>
                <w:rFonts w:ascii="Arial" w:hAnsi="Arial" w:cs="Arial"/>
                <w:color w:val="000000"/>
                <w:sz w:val="18"/>
                <w:szCs w:val="18"/>
              </w:rPr>
              <w:t>Value</w:t>
            </w:r>
          </w:p>
        </w:tc>
        <w:tc>
          <w:tcPr>
            <w:tcW w:w="3288" w:type="dxa"/>
            <w:tcBorders>
              <w:top w:val="single" w:sz="4" w:space="0" w:color="auto"/>
              <w:left w:val="nil"/>
              <w:bottom w:val="single" w:sz="4" w:space="0" w:color="auto"/>
              <w:right w:val="single" w:sz="4" w:space="0" w:color="auto"/>
            </w:tcBorders>
            <w:shd w:val="clear" w:color="auto" w:fill="auto"/>
            <w:noWrap/>
            <w:vAlign w:val="center"/>
            <w:hideMark/>
          </w:tcPr>
          <w:p w14:paraId="31A04C07" w14:textId="77777777" w:rsidR="00B13FD9" w:rsidRPr="004477C7" w:rsidRDefault="00B13FD9" w:rsidP="00CA0FDB">
            <w:pPr>
              <w:jc w:val="center"/>
              <w:rPr>
                <w:rFonts w:ascii="Arial" w:hAnsi="Arial" w:cs="Arial"/>
                <w:color w:val="000000"/>
                <w:sz w:val="18"/>
                <w:szCs w:val="18"/>
              </w:rPr>
            </w:pPr>
            <w:r w:rsidRPr="004477C7">
              <w:rPr>
                <w:rFonts w:ascii="Arial" w:hAnsi="Arial" w:cs="Arial"/>
                <w:color w:val="000000"/>
                <w:sz w:val="18"/>
                <w:szCs w:val="18"/>
              </w:rPr>
              <w:t>Comment</w:t>
            </w:r>
          </w:p>
        </w:tc>
      </w:tr>
      <w:tr w:rsidR="00B13FD9" w:rsidRPr="004477C7" w14:paraId="69819341" w14:textId="77777777" w:rsidTr="00CA0FDB">
        <w:trPr>
          <w:trHeight w:val="288"/>
          <w:jc w:val="center"/>
        </w:trPr>
        <w:tc>
          <w:tcPr>
            <w:tcW w:w="2100" w:type="dxa"/>
            <w:vMerge w:val="restart"/>
            <w:tcBorders>
              <w:top w:val="nil"/>
              <w:left w:val="single" w:sz="4" w:space="0" w:color="auto"/>
              <w:right w:val="single" w:sz="4" w:space="0" w:color="auto"/>
            </w:tcBorders>
            <w:shd w:val="clear" w:color="auto" w:fill="auto"/>
            <w:noWrap/>
            <w:vAlign w:val="center"/>
            <w:hideMark/>
          </w:tcPr>
          <w:p w14:paraId="0257DA5F" w14:textId="77777777" w:rsidR="00B13FD9" w:rsidRPr="004477C7" w:rsidRDefault="00B13FD9" w:rsidP="00CA0FDB">
            <w:pPr>
              <w:jc w:val="center"/>
              <w:rPr>
                <w:rFonts w:ascii="Arial" w:hAnsi="Arial" w:cs="Arial"/>
                <w:color w:val="000000"/>
                <w:sz w:val="18"/>
                <w:szCs w:val="18"/>
              </w:rPr>
            </w:pPr>
            <w:r w:rsidRPr="004477C7">
              <w:rPr>
                <w:rFonts w:ascii="Arial" w:hAnsi="Arial" w:cs="Arial"/>
                <w:color w:val="000000"/>
                <w:sz w:val="18"/>
                <w:szCs w:val="18"/>
              </w:rPr>
              <w:t>Tx power</w:t>
            </w:r>
          </w:p>
        </w:tc>
        <w:tc>
          <w:tcPr>
            <w:tcW w:w="2608" w:type="dxa"/>
            <w:tcBorders>
              <w:top w:val="nil"/>
              <w:left w:val="nil"/>
              <w:bottom w:val="single" w:sz="4" w:space="0" w:color="auto"/>
              <w:right w:val="single" w:sz="4" w:space="0" w:color="auto"/>
            </w:tcBorders>
            <w:shd w:val="clear" w:color="auto" w:fill="auto"/>
            <w:noWrap/>
            <w:vAlign w:val="center"/>
            <w:hideMark/>
          </w:tcPr>
          <w:p w14:paraId="7F612B20" w14:textId="64BC1E53" w:rsidR="00B13FD9" w:rsidRPr="004477C7" w:rsidRDefault="00B13FD9" w:rsidP="00CA0FDB">
            <w:pPr>
              <w:jc w:val="center"/>
              <w:rPr>
                <w:rFonts w:ascii="Arial" w:eastAsiaTheme="minorEastAsia" w:hAnsi="Arial" w:cs="Arial"/>
                <w:color w:val="000000"/>
                <w:sz w:val="18"/>
                <w:szCs w:val="18"/>
                <w:lang w:eastAsia="ja-JP"/>
              </w:rPr>
            </w:pPr>
            <w:r>
              <w:rPr>
                <w:rFonts w:ascii="Arial" w:hAnsi="Arial" w:cs="Arial"/>
                <w:color w:val="000000"/>
                <w:sz w:val="18"/>
                <w:szCs w:val="18"/>
              </w:rPr>
              <w:t>23 dBm</w:t>
            </w:r>
          </w:p>
        </w:tc>
        <w:tc>
          <w:tcPr>
            <w:tcW w:w="3288" w:type="dxa"/>
            <w:tcBorders>
              <w:top w:val="nil"/>
              <w:left w:val="nil"/>
              <w:bottom w:val="single" w:sz="4" w:space="0" w:color="auto"/>
              <w:right w:val="single" w:sz="4" w:space="0" w:color="auto"/>
            </w:tcBorders>
            <w:shd w:val="clear" w:color="auto" w:fill="auto"/>
            <w:noWrap/>
            <w:vAlign w:val="center"/>
            <w:hideMark/>
          </w:tcPr>
          <w:p w14:paraId="4DC068CE" w14:textId="39AE125C" w:rsidR="00B13FD9" w:rsidRPr="004477C7" w:rsidRDefault="00B13FD9" w:rsidP="00CA0FDB">
            <w:pPr>
              <w:jc w:val="center"/>
              <w:rPr>
                <w:rFonts w:ascii="Arial" w:hAnsi="Arial" w:cs="Arial"/>
                <w:color w:val="000000"/>
                <w:sz w:val="18"/>
                <w:szCs w:val="18"/>
              </w:rPr>
            </w:pPr>
            <w:r>
              <w:rPr>
                <w:rFonts w:ascii="Arial" w:hAnsi="Arial" w:cs="Arial"/>
                <w:color w:val="000000"/>
                <w:sz w:val="18"/>
                <w:szCs w:val="18"/>
              </w:rPr>
              <w:t xml:space="preserve">For 1Tx PC3, </w:t>
            </w:r>
            <w:r w:rsidRPr="004477C7">
              <w:rPr>
                <w:rFonts w:ascii="Arial" w:hAnsi="Arial" w:cs="Arial"/>
                <w:color w:val="000000"/>
                <w:sz w:val="18"/>
                <w:szCs w:val="18"/>
              </w:rPr>
              <w:t>at ANT1</w:t>
            </w:r>
          </w:p>
        </w:tc>
      </w:tr>
      <w:tr w:rsidR="00B13FD9" w:rsidRPr="004477C7" w14:paraId="6DC49A72" w14:textId="77777777" w:rsidTr="00246E0B">
        <w:trPr>
          <w:trHeight w:val="288"/>
          <w:jc w:val="center"/>
        </w:trPr>
        <w:tc>
          <w:tcPr>
            <w:tcW w:w="2100" w:type="dxa"/>
            <w:vMerge/>
            <w:tcBorders>
              <w:left w:val="single" w:sz="4" w:space="0" w:color="auto"/>
              <w:right w:val="single" w:sz="4" w:space="0" w:color="auto"/>
            </w:tcBorders>
            <w:shd w:val="clear" w:color="auto" w:fill="auto"/>
            <w:noWrap/>
            <w:vAlign w:val="center"/>
          </w:tcPr>
          <w:p w14:paraId="2AFB1E73" w14:textId="77777777" w:rsidR="00B13FD9" w:rsidRPr="004477C7" w:rsidRDefault="00B13FD9" w:rsidP="00CA0FDB">
            <w:pPr>
              <w:jc w:val="center"/>
              <w:rPr>
                <w:rFonts w:ascii="Arial" w:hAnsi="Arial" w:cs="Arial"/>
                <w:color w:val="000000"/>
                <w:sz w:val="18"/>
                <w:szCs w:val="18"/>
              </w:rPr>
            </w:pPr>
          </w:p>
        </w:tc>
        <w:tc>
          <w:tcPr>
            <w:tcW w:w="2608" w:type="dxa"/>
            <w:tcBorders>
              <w:top w:val="nil"/>
              <w:left w:val="nil"/>
              <w:bottom w:val="single" w:sz="4" w:space="0" w:color="auto"/>
              <w:right w:val="single" w:sz="4" w:space="0" w:color="auto"/>
            </w:tcBorders>
            <w:shd w:val="clear" w:color="auto" w:fill="auto"/>
            <w:noWrap/>
            <w:vAlign w:val="center"/>
          </w:tcPr>
          <w:p w14:paraId="7ECBE296" w14:textId="6F4195B2" w:rsidR="00B13FD9" w:rsidRPr="004477C7" w:rsidRDefault="00B13FD9" w:rsidP="00CA0FDB">
            <w:pPr>
              <w:jc w:val="center"/>
              <w:rPr>
                <w:rFonts w:ascii="Arial" w:eastAsiaTheme="minorEastAsia" w:hAnsi="Arial" w:cs="Arial"/>
                <w:color w:val="000000"/>
                <w:sz w:val="18"/>
                <w:szCs w:val="18"/>
                <w:lang w:eastAsia="ja-JP"/>
              </w:rPr>
            </w:pPr>
            <w:r w:rsidRPr="004477C7">
              <w:rPr>
                <w:rFonts w:ascii="Arial" w:eastAsiaTheme="minorEastAsia" w:hAnsi="Arial" w:cs="Arial"/>
                <w:color w:val="000000"/>
                <w:sz w:val="18"/>
                <w:szCs w:val="18"/>
                <w:lang w:eastAsia="ja-JP"/>
              </w:rPr>
              <w:t>2</w:t>
            </w:r>
            <w:r>
              <w:rPr>
                <w:rFonts w:ascii="Arial" w:eastAsiaTheme="minorEastAsia" w:hAnsi="Arial" w:cs="Arial"/>
                <w:color w:val="000000"/>
                <w:sz w:val="18"/>
                <w:szCs w:val="18"/>
                <w:lang w:eastAsia="ja-JP"/>
              </w:rPr>
              <w:t>6</w:t>
            </w:r>
            <w:r w:rsidRPr="004477C7">
              <w:rPr>
                <w:rFonts w:ascii="Arial" w:eastAsiaTheme="minorEastAsia" w:hAnsi="Arial" w:cs="Arial"/>
                <w:color w:val="000000"/>
                <w:sz w:val="18"/>
                <w:szCs w:val="18"/>
                <w:lang w:eastAsia="ja-JP"/>
              </w:rPr>
              <w:t xml:space="preserve"> dBm</w:t>
            </w:r>
          </w:p>
        </w:tc>
        <w:tc>
          <w:tcPr>
            <w:tcW w:w="3288" w:type="dxa"/>
            <w:tcBorders>
              <w:top w:val="nil"/>
              <w:left w:val="nil"/>
              <w:bottom w:val="single" w:sz="4" w:space="0" w:color="auto"/>
              <w:right w:val="single" w:sz="4" w:space="0" w:color="auto"/>
            </w:tcBorders>
            <w:shd w:val="clear" w:color="auto" w:fill="auto"/>
            <w:noWrap/>
            <w:vAlign w:val="center"/>
          </w:tcPr>
          <w:p w14:paraId="6EC09943" w14:textId="2AE65423" w:rsidR="00B13FD9" w:rsidRPr="004477C7" w:rsidRDefault="00B13FD9" w:rsidP="00CA0FDB">
            <w:pPr>
              <w:jc w:val="center"/>
              <w:rPr>
                <w:rFonts w:ascii="Arial" w:eastAsiaTheme="minorEastAsia" w:hAnsi="Arial" w:cs="Arial"/>
                <w:color w:val="000000"/>
                <w:sz w:val="18"/>
                <w:szCs w:val="18"/>
                <w:lang w:eastAsia="ja-JP"/>
              </w:rPr>
            </w:pPr>
            <w:r>
              <w:rPr>
                <w:rFonts w:ascii="Arial" w:eastAsiaTheme="minorEastAsia" w:hAnsi="Arial" w:cs="Arial"/>
                <w:color w:val="000000"/>
                <w:sz w:val="18"/>
                <w:szCs w:val="18"/>
                <w:lang w:eastAsia="ja-JP"/>
              </w:rPr>
              <w:t xml:space="preserve">For 1Tx PC2, </w:t>
            </w:r>
            <w:r w:rsidRPr="004477C7">
              <w:rPr>
                <w:rFonts w:ascii="Arial" w:eastAsiaTheme="minorEastAsia" w:hAnsi="Arial" w:cs="Arial"/>
                <w:color w:val="000000"/>
                <w:sz w:val="18"/>
                <w:szCs w:val="18"/>
                <w:lang w:eastAsia="ja-JP"/>
              </w:rPr>
              <w:t>at ANT1</w:t>
            </w:r>
          </w:p>
        </w:tc>
      </w:tr>
      <w:tr w:rsidR="00B13FD9" w:rsidRPr="004477C7" w14:paraId="5B1D657D" w14:textId="77777777" w:rsidTr="00CA0FDB">
        <w:trPr>
          <w:trHeight w:val="288"/>
          <w:jc w:val="center"/>
        </w:trPr>
        <w:tc>
          <w:tcPr>
            <w:tcW w:w="2100" w:type="dxa"/>
            <w:vMerge/>
            <w:tcBorders>
              <w:left w:val="single" w:sz="4" w:space="0" w:color="auto"/>
              <w:bottom w:val="single" w:sz="4" w:space="0" w:color="auto"/>
              <w:right w:val="single" w:sz="4" w:space="0" w:color="auto"/>
            </w:tcBorders>
            <w:shd w:val="clear" w:color="auto" w:fill="auto"/>
            <w:noWrap/>
            <w:vAlign w:val="center"/>
          </w:tcPr>
          <w:p w14:paraId="5069DD33" w14:textId="77777777" w:rsidR="00B13FD9" w:rsidRPr="004477C7" w:rsidRDefault="00B13FD9" w:rsidP="00B13FD9">
            <w:pPr>
              <w:jc w:val="center"/>
              <w:rPr>
                <w:rFonts w:ascii="Arial" w:hAnsi="Arial" w:cs="Arial"/>
                <w:color w:val="000000"/>
                <w:sz w:val="18"/>
                <w:szCs w:val="18"/>
              </w:rPr>
            </w:pPr>
          </w:p>
        </w:tc>
        <w:tc>
          <w:tcPr>
            <w:tcW w:w="2608" w:type="dxa"/>
            <w:tcBorders>
              <w:top w:val="nil"/>
              <w:left w:val="nil"/>
              <w:bottom w:val="single" w:sz="4" w:space="0" w:color="auto"/>
              <w:right w:val="single" w:sz="4" w:space="0" w:color="auto"/>
            </w:tcBorders>
            <w:shd w:val="clear" w:color="auto" w:fill="auto"/>
            <w:noWrap/>
            <w:vAlign w:val="center"/>
          </w:tcPr>
          <w:p w14:paraId="0857E02C" w14:textId="455CBA12" w:rsidR="00B13FD9" w:rsidRPr="004477C7" w:rsidRDefault="00B13FD9" w:rsidP="00B13FD9">
            <w:pPr>
              <w:jc w:val="center"/>
              <w:rPr>
                <w:rFonts w:ascii="Arial" w:eastAsiaTheme="minorEastAsia" w:hAnsi="Arial" w:cs="Arial"/>
                <w:color w:val="000000"/>
                <w:sz w:val="18"/>
                <w:szCs w:val="18"/>
                <w:lang w:eastAsia="ja-JP"/>
              </w:rPr>
            </w:pPr>
            <w:r>
              <w:rPr>
                <w:rFonts w:ascii="Arial" w:eastAsiaTheme="minorEastAsia" w:hAnsi="Arial" w:cs="Arial" w:hint="eastAsia"/>
                <w:color w:val="000000"/>
                <w:sz w:val="18"/>
                <w:szCs w:val="18"/>
                <w:lang w:eastAsia="ja-JP"/>
              </w:rPr>
              <w:t>2</w:t>
            </w:r>
            <w:r>
              <w:rPr>
                <w:rFonts w:ascii="Arial" w:eastAsiaTheme="minorEastAsia" w:hAnsi="Arial" w:cs="Arial"/>
                <w:color w:val="000000"/>
                <w:sz w:val="18"/>
                <w:szCs w:val="18"/>
                <w:lang w:eastAsia="ja-JP"/>
              </w:rPr>
              <w:t>3 dBm</w:t>
            </w:r>
          </w:p>
        </w:tc>
        <w:tc>
          <w:tcPr>
            <w:tcW w:w="3288" w:type="dxa"/>
            <w:tcBorders>
              <w:top w:val="nil"/>
              <w:left w:val="nil"/>
              <w:bottom w:val="single" w:sz="4" w:space="0" w:color="auto"/>
              <w:right w:val="single" w:sz="4" w:space="0" w:color="auto"/>
            </w:tcBorders>
            <w:shd w:val="clear" w:color="auto" w:fill="auto"/>
            <w:noWrap/>
            <w:vAlign w:val="center"/>
          </w:tcPr>
          <w:p w14:paraId="2E3FA804" w14:textId="6ED01616" w:rsidR="00B13FD9" w:rsidRPr="004477C7" w:rsidRDefault="00B13FD9" w:rsidP="00B13FD9">
            <w:pPr>
              <w:jc w:val="center"/>
              <w:rPr>
                <w:rFonts w:ascii="Arial" w:eastAsiaTheme="minorEastAsia" w:hAnsi="Arial" w:cs="Arial"/>
                <w:color w:val="000000"/>
                <w:sz w:val="18"/>
                <w:szCs w:val="18"/>
                <w:lang w:eastAsia="ja-JP"/>
              </w:rPr>
            </w:pPr>
            <w:r>
              <w:rPr>
                <w:rFonts w:ascii="Arial" w:eastAsiaTheme="minorEastAsia" w:hAnsi="Arial" w:cs="Arial"/>
                <w:color w:val="000000"/>
                <w:sz w:val="18"/>
                <w:szCs w:val="18"/>
                <w:lang w:eastAsia="ja-JP"/>
              </w:rPr>
              <w:t xml:space="preserve">For 2Tx PC2, </w:t>
            </w:r>
            <w:r w:rsidRPr="004477C7">
              <w:rPr>
                <w:rFonts w:ascii="Arial" w:eastAsiaTheme="minorEastAsia" w:hAnsi="Arial" w:cs="Arial"/>
                <w:color w:val="000000"/>
                <w:sz w:val="18"/>
                <w:szCs w:val="18"/>
                <w:lang w:eastAsia="ja-JP"/>
              </w:rPr>
              <w:t>at ANT1&amp;ANT2</w:t>
            </w:r>
          </w:p>
        </w:tc>
      </w:tr>
      <w:tr w:rsidR="00B13FD9" w:rsidRPr="004477C7" w14:paraId="47C5012E" w14:textId="77777777" w:rsidTr="00CA0FDB">
        <w:trPr>
          <w:trHeight w:val="288"/>
          <w:jc w:val="center"/>
        </w:trPr>
        <w:tc>
          <w:tcPr>
            <w:tcW w:w="2100" w:type="dxa"/>
            <w:tcBorders>
              <w:top w:val="nil"/>
              <w:left w:val="single" w:sz="4" w:space="0" w:color="auto"/>
              <w:bottom w:val="single" w:sz="4" w:space="0" w:color="auto"/>
              <w:right w:val="single" w:sz="4" w:space="0" w:color="auto"/>
            </w:tcBorders>
            <w:shd w:val="clear" w:color="auto" w:fill="auto"/>
            <w:noWrap/>
            <w:vAlign w:val="center"/>
            <w:hideMark/>
          </w:tcPr>
          <w:p w14:paraId="2A65F20A" w14:textId="77777777" w:rsidR="00B13FD9" w:rsidRPr="004477C7" w:rsidRDefault="00B13FD9" w:rsidP="00B13FD9">
            <w:pPr>
              <w:jc w:val="center"/>
              <w:rPr>
                <w:rFonts w:ascii="Arial" w:hAnsi="Arial" w:cs="Arial"/>
                <w:color w:val="000000"/>
                <w:sz w:val="18"/>
                <w:szCs w:val="18"/>
              </w:rPr>
            </w:pPr>
            <w:r w:rsidRPr="004477C7">
              <w:rPr>
                <w:rFonts w:ascii="Arial" w:hAnsi="Arial" w:cs="Arial"/>
                <w:color w:val="000000"/>
                <w:sz w:val="18"/>
                <w:szCs w:val="18"/>
              </w:rPr>
              <w:t>Post PA loss</w:t>
            </w:r>
          </w:p>
        </w:tc>
        <w:tc>
          <w:tcPr>
            <w:tcW w:w="2608" w:type="dxa"/>
            <w:tcBorders>
              <w:top w:val="nil"/>
              <w:left w:val="nil"/>
              <w:bottom w:val="single" w:sz="4" w:space="0" w:color="auto"/>
              <w:right w:val="single" w:sz="4" w:space="0" w:color="auto"/>
            </w:tcBorders>
            <w:shd w:val="clear" w:color="auto" w:fill="auto"/>
            <w:noWrap/>
            <w:vAlign w:val="center"/>
            <w:hideMark/>
          </w:tcPr>
          <w:p w14:paraId="24032F65" w14:textId="77777777" w:rsidR="00B13FD9" w:rsidRPr="004477C7" w:rsidRDefault="00B13FD9" w:rsidP="00B13FD9">
            <w:pPr>
              <w:jc w:val="center"/>
              <w:rPr>
                <w:rFonts w:ascii="Arial" w:hAnsi="Arial" w:cs="Arial"/>
                <w:color w:val="000000"/>
                <w:sz w:val="18"/>
                <w:szCs w:val="18"/>
              </w:rPr>
            </w:pPr>
            <w:r w:rsidRPr="004477C7">
              <w:rPr>
                <w:rFonts w:ascii="Arial" w:hAnsi="Arial" w:cs="Arial"/>
                <w:color w:val="000000"/>
                <w:sz w:val="18"/>
                <w:szCs w:val="18"/>
              </w:rPr>
              <w:t>4 dB</w:t>
            </w:r>
          </w:p>
        </w:tc>
        <w:tc>
          <w:tcPr>
            <w:tcW w:w="3288" w:type="dxa"/>
            <w:tcBorders>
              <w:top w:val="nil"/>
              <w:left w:val="nil"/>
              <w:bottom w:val="single" w:sz="4" w:space="0" w:color="auto"/>
              <w:right w:val="single" w:sz="4" w:space="0" w:color="auto"/>
            </w:tcBorders>
            <w:shd w:val="clear" w:color="auto" w:fill="auto"/>
            <w:noWrap/>
            <w:vAlign w:val="center"/>
            <w:hideMark/>
          </w:tcPr>
          <w:p w14:paraId="293DED4A" w14:textId="77777777" w:rsidR="00B13FD9" w:rsidRPr="004477C7" w:rsidRDefault="00B13FD9" w:rsidP="00B13FD9">
            <w:pPr>
              <w:jc w:val="center"/>
              <w:rPr>
                <w:rFonts w:ascii="Arial" w:hAnsi="Arial" w:cs="Arial"/>
                <w:color w:val="000000"/>
                <w:sz w:val="18"/>
                <w:szCs w:val="18"/>
              </w:rPr>
            </w:pPr>
          </w:p>
        </w:tc>
      </w:tr>
      <w:tr w:rsidR="00B13FD9" w:rsidRPr="004477C7" w14:paraId="771DA589" w14:textId="77777777" w:rsidTr="00CA0FDB">
        <w:trPr>
          <w:trHeight w:val="288"/>
          <w:jc w:val="center"/>
        </w:trPr>
        <w:tc>
          <w:tcPr>
            <w:tcW w:w="2100" w:type="dxa"/>
            <w:tcBorders>
              <w:top w:val="nil"/>
              <w:left w:val="single" w:sz="4" w:space="0" w:color="auto"/>
              <w:bottom w:val="nil"/>
              <w:right w:val="single" w:sz="4" w:space="0" w:color="auto"/>
            </w:tcBorders>
            <w:shd w:val="clear" w:color="auto" w:fill="auto"/>
            <w:noWrap/>
            <w:vAlign w:val="center"/>
            <w:hideMark/>
          </w:tcPr>
          <w:p w14:paraId="6BCB1E9F" w14:textId="77777777" w:rsidR="00B13FD9" w:rsidRPr="004477C7" w:rsidRDefault="00B13FD9" w:rsidP="00B13FD9">
            <w:pPr>
              <w:jc w:val="center"/>
              <w:rPr>
                <w:rFonts w:ascii="Arial" w:hAnsi="Arial" w:cs="Arial"/>
                <w:color w:val="000000"/>
                <w:sz w:val="18"/>
                <w:szCs w:val="18"/>
              </w:rPr>
            </w:pPr>
            <w:r w:rsidRPr="004477C7">
              <w:rPr>
                <w:rFonts w:ascii="Arial" w:hAnsi="Arial" w:cs="Arial"/>
                <w:color w:val="000000"/>
                <w:sz w:val="18"/>
                <w:szCs w:val="18"/>
              </w:rPr>
              <w:t>ANT_ Iso.</w:t>
            </w:r>
          </w:p>
        </w:tc>
        <w:tc>
          <w:tcPr>
            <w:tcW w:w="2608" w:type="dxa"/>
            <w:tcBorders>
              <w:top w:val="nil"/>
              <w:left w:val="nil"/>
              <w:bottom w:val="nil"/>
              <w:right w:val="single" w:sz="4" w:space="0" w:color="auto"/>
            </w:tcBorders>
            <w:shd w:val="clear" w:color="auto" w:fill="auto"/>
            <w:noWrap/>
            <w:vAlign w:val="center"/>
            <w:hideMark/>
          </w:tcPr>
          <w:p w14:paraId="6A629C97" w14:textId="77777777" w:rsidR="00B13FD9" w:rsidRPr="004477C7" w:rsidRDefault="00B13FD9" w:rsidP="00B13FD9">
            <w:pPr>
              <w:jc w:val="center"/>
              <w:rPr>
                <w:rFonts w:ascii="Arial" w:hAnsi="Arial" w:cs="Arial"/>
                <w:color w:val="000000"/>
                <w:sz w:val="18"/>
                <w:szCs w:val="18"/>
              </w:rPr>
            </w:pPr>
            <w:r w:rsidRPr="004477C7">
              <w:rPr>
                <w:rFonts w:ascii="Arial" w:hAnsi="Arial" w:cs="Arial"/>
                <w:color w:val="000000"/>
                <w:sz w:val="18"/>
                <w:szCs w:val="18"/>
              </w:rPr>
              <w:t>10 dB</w:t>
            </w:r>
          </w:p>
        </w:tc>
        <w:tc>
          <w:tcPr>
            <w:tcW w:w="3288" w:type="dxa"/>
            <w:tcBorders>
              <w:top w:val="nil"/>
              <w:left w:val="nil"/>
              <w:bottom w:val="nil"/>
              <w:right w:val="single" w:sz="4" w:space="0" w:color="auto"/>
            </w:tcBorders>
            <w:shd w:val="clear" w:color="auto" w:fill="auto"/>
            <w:noWrap/>
            <w:vAlign w:val="center"/>
            <w:hideMark/>
          </w:tcPr>
          <w:p w14:paraId="641E3D2C" w14:textId="56CE53B8" w:rsidR="00B13FD9" w:rsidRPr="004477C7" w:rsidRDefault="00B13FD9" w:rsidP="00B13FD9">
            <w:pPr>
              <w:jc w:val="center"/>
              <w:rPr>
                <w:rFonts w:ascii="Arial" w:hAnsi="Arial" w:cs="Arial"/>
                <w:color w:val="000000"/>
                <w:sz w:val="18"/>
                <w:szCs w:val="18"/>
              </w:rPr>
            </w:pPr>
            <w:r w:rsidRPr="004477C7">
              <w:rPr>
                <w:rFonts w:ascii="Arial" w:hAnsi="Arial" w:cs="Arial"/>
                <w:color w:val="000000"/>
                <w:sz w:val="18"/>
                <w:szCs w:val="18"/>
              </w:rPr>
              <w:t>ANT</w:t>
            </w:r>
            <w:r w:rsidRPr="004477C7">
              <w:rPr>
                <w:rFonts w:ascii="Arial" w:eastAsiaTheme="minorEastAsia" w:hAnsi="Arial" w:cs="Arial"/>
                <w:color w:val="000000"/>
                <w:sz w:val="18"/>
                <w:szCs w:val="18"/>
                <w:lang w:eastAsia="ja-JP"/>
              </w:rPr>
              <w:t>1</w:t>
            </w:r>
            <w:r w:rsidR="008012BF" w:rsidRPr="008012BF">
              <w:rPr>
                <w:rFonts w:ascii="Arial" w:eastAsia="ＭＳ 明朝" w:hAnsi="Arial" w:cs="Arial"/>
                <w:color w:val="000000"/>
                <w:sz w:val="18"/>
                <w:szCs w:val="18"/>
                <w:lang w:eastAsia="ja-JP"/>
              </w:rPr>
              <w:t xml:space="preserve"> </w:t>
            </w:r>
            <w:r w:rsidR="008012BF">
              <w:rPr>
                <w:rFonts w:ascii="Arial" w:eastAsia="ＭＳ 明朝" w:hAnsi="Arial" w:cs="Arial"/>
                <w:color w:val="000000"/>
                <w:sz w:val="18"/>
                <w:szCs w:val="18"/>
                <w:lang w:eastAsia="ja-JP"/>
              </w:rPr>
              <w:t>-</w:t>
            </w:r>
            <w:r w:rsidR="008012BF" w:rsidRPr="008012BF">
              <w:rPr>
                <w:rFonts w:ascii="Arial" w:eastAsia="ＭＳ 明朝" w:hAnsi="Arial" w:cs="Arial"/>
                <w:color w:val="000000"/>
                <w:sz w:val="18"/>
                <w:szCs w:val="18"/>
                <w:lang w:eastAsia="ja-JP"/>
              </w:rPr>
              <w:t xml:space="preserve"> </w:t>
            </w:r>
            <w:r w:rsidRPr="004477C7">
              <w:rPr>
                <w:rFonts w:ascii="Arial" w:eastAsiaTheme="minorEastAsia" w:hAnsi="Arial" w:cs="Arial"/>
                <w:color w:val="000000"/>
                <w:sz w:val="18"/>
                <w:szCs w:val="18"/>
                <w:lang w:eastAsia="ja-JP"/>
              </w:rPr>
              <w:t>ANT2</w:t>
            </w:r>
          </w:p>
        </w:tc>
      </w:tr>
      <w:tr w:rsidR="00F424B1" w:rsidRPr="004477C7" w14:paraId="384F9029" w14:textId="77777777" w:rsidTr="00F424B1">
        <w:trPr>
          <w:trHeight w:val="289"/>
          <w:jc w:val="center"/>
        </w:trPr>
        <w:tc>
          <w:tcPr>
            <w:tcW w:w="2100" w:type="dxa"/>
            <w:vMerge w:val="restart"/>
            <w:tcBorders>
              <w:top w:val="single" w:sz="4" w:space="0" w:color="auto"/>
              <w:left w:val="single" w:sz="4" w:space="0" w:color="auto"/>
              <w:right w:val="single" w:sz="4" w:space="0" w:color="auto"/>
            </w:tcBorders>
            <w:shd w:val="clear" w:color="auto" w:fill="auto"/>
            <w:noWrap/>
            <w:vAlign w:val="center"/>
          </w:tcPr>
          <w:p w14:paraId="42D1AEF9" w14:textId="58DB174D" w:rsidR="00F424B1" w:rsidRPr="00B13FD9" w:rsidRDefault="00F424B1" w:rsidP="00B13FD9">
            <w:pPr>
              <w:jc w:val="center"/>
              <w:rPr>
                <w:rFonts w:ascii="Arial" w:eastAsiaTheme="minorEastAsia" w:hAnsi="Arial" w:cs="Arial"/>
                <w:color w:val="000000"/>
                <w:sz w:val="18"/>
                <w:szCs w:val="18"/>
                <w:lang w:eastAsia="ja-JP"/>
              </w:rPr>
            </w:pPr>
            <w:r>
              <w:rPr>
                <w:rFonts w:ascii="Arial" w:eastAsiaTheme="minorEastAsia" w:hAnsi="Arial" w:cs="Arial" w:hint="eastAsia"/>
                <w:color w:val="000000"/>
                <w:sz w:val="18"/>
                <w:szCs w:val="18"/>
                <w:lang w:eastAsia="ja-JP"/>
              </w:rPr>
              <w:t>D</w:t>
            </w:r>
            <w:r>
              <w:rPr>
                <w:rFonts w:ascii="Arial" w:eastAsiaTheme="minorEastAsia" w:hAnsi="Arial" w:cs="Arial"/>
                <w:color w:val="000000"/>
                <w:sz w:val="18"/>
                <w:szCs w:val="18"/>
                <w:lang w:eastAsia="ja-JP"/>
              </w:rPr>
              <w:t>uplexer rejection</w:t>
            </w:r>
          </w:p>
        </w:tc>
        <w:tc>
          <w:tcPr>
            <w:tcW w:w="2608" w:type="dxa"/>
            <w:tcBorders>
              <w:top w:val="single" w:sz="4" w:space="0" w:color="auto"/>
              <w:left w:val="nil"/>
              <w:right w:val="single" w:sz="4" w:space="0" w:color="auto"/>
            </w:tcBorders>
            <w:shd w:val="clear" w:color="auto" w:fill="auto"/>
            <w:noWrap/>
            <w:vAlign w:val="center"/>
          </w:tcPr>
          <w:p w14:paraId="0132676B" w14:textId="3DB18F22" w:rsidR="00F424B1" w:rsidRPr="00B13FD9" w:rsidRDefault="00F424B1" w:rsidP="00B13FD9">
            <w:pPr>
              <w:jc w:val="center"/>
              <w:rPr>
                <w:rFonts w:ascii="Arial" w:eastAsiaTheme="minorEastAsia" w:hAnsi="Arial" w:cs="Arial"/>
                <w:color w:val="000000"/>
                <w:sz w:val="18"/>
                <w:szCs w:val="18"/>
                <w:lang w:eastAsia="ja-JP"/>
              </w:rPr>
            </w:pPr>
            <w:r>
              <w:rPr>
                <w:rFonts w:ascii="Arial" w:eastAsiaTheme="minorEastAsia" w:hAnsi="Arial" w:cs="Arial" w:hint="eastAsia"/>
                <w:color w:val="000000"/>
                <w:sz w:val="18"/>
                <w:szCs w:val="18"/>
                <w:lang w:eastAsia="ja-JP"/>
              </w:rPr>
              <w:t>5</w:t>
            </w:r>
            <w:r>
              <w:rPr>
                <w:rFonts w:ascii="Arial" w:eastAsiaTheme="minorEastAsia" w:hAnsi="Arial" w:cs="Arial"/>
                <w:color w:val="000000"/>
                <w:sz w:val="18"/>
                <w:szCs w:val="18"/>
                <w:lang w:eastAsia="ja-JP"/>
              </w:rPr>
              <w:t>5</w:t>
            </w:r>
          </w:p>
        </w:tc>
        <w:tc>
          <w:tcPr>
            <w:tcW w:w="3288" w:type="dxa"/>
            <w:tcBorders>
              <w:top w:val="single" w:sz="4" w:space="0" w:color="auto"/>
              <w:left w:val="nil"/>
              <w:right w:val="single" w:sz="4" w:space="0" w:color="auto"/>
            </w:tcBorders>
            <w:shd w:val="clear" w:color="auto" w:fill="auto"/>
            <w:noWrap/>
            <w:vAlign w:val="center"/>
          </w:tcPr>
          <w:p w14:paraId="05B62900" w14:textId="580237B3" w:rsidR="00F424B1" w:rsidRPr="00B13FD9" w:rsidRDefault="00F424B1" w:rsidP="00B13FD9">
            <w:pPr>
              <w:jc w:val="center"/>
              <w:rPr>
                <w:rFonts w:ascii="Arial" w:eastAsiaTheme="minorEastAsia" w:hAnsi="Arial" w:cs="Arial"/>
                <w:color w:val="000000"/>
                <w:sz w:val="18"/>
                <w:szCs w:val="18"/>
                <w:lang w:eastAsia="ja-JP"/>
              </w:rPr>
            </w:pPr>
            <w:r>
              <w:rPr>
                <w:rFonts w:ascii="Arial" w:eastAsiaTheme="minorEastAsia" w:hAnsi="Arial" w:cs="Arial" w:hint="eastAsia"/>
                <w:color w:val="000000"/>
                <w:sz w:val="18"/>
                <w:szCs w:val="18"/>
                <w:lang w:eastAsia="ja-JP"/>
              </w:rPr>
              <w:t>T</w:t>
            </w:r>
            <w:r>
              <w:rPr>
                <w:rFonts w:ascii="Arial" w:eastAsiaTheme="minorEastAsia" w:hAnsi="Arial" w:cs="Arial"/>
                <w:color w:val="000000"/>
                <w:sz w:val="18"/>
                <w:szCs w:val="18"/>
                <w:lang w:eastAsia="ja-JP"/>
              </w:rPr>
              <w:t>x to Rx, at Tx band</w:t>
            </w:r>
          </w:p>
        </w:tc>
      </w:tr>
      <w:tr w:rsidR="00F424B1" w:rsidRPr="004477C7" w14:paraId="5AE742EA" w14:textId="77777777" w:rsidTr="00C956EE">
        <w:trPr>
          <w:trHeight w:val="288"/>
          <w:jc w:val="center"/>
        </w:trPr>
        <w:tc>
          <w:tcPr>
            <w:tcW w:w="2100" w:type="dxa"/>
            <w:vMerge/>
            <w:tcBorders>
              <w:left w:val="single" w:sz="4" w:space="0" w:color="auto"/>
              <w:right w:val="single" w:sz="4" w:space="0" w:color="auto"/>
            </w:tcBorders>
            <w:shd w:val="clear" w:color="auto" w:fill="auto"/>
            <w:noWrap/>
            <w:vAlign w:val="center"/>
          </w:tcPr>
          <w:p w14:paraId="0A315476" w14:textId="77777777" w:rsidR="00F424B1" w:rsidRPr="004477C7" w:rsidRDefault="00F424B1" w:rsidP="00B13FD9">
            <w:pPr>
              <w:jc w:val="center"/>
              <w:rPr>
                <w:rFonts w:ascii="Arial" w:hAnsi="Arial" w:cs="Arial"/>
                <w:color w:val="000000"/>
                <w:sz w:val="18"/>
                <w:szCs w:val="18"/>
              </w:rPr>
            </w:pPr>
          </w:p>
        </w:tc>
        <w:tc>
          <w:tcPr>
            <w:tcW w:w="2608" w:type="dxa"/>
            <w:tcBorders>
              <w:top w:val="single" w:sz="4" w:space="0" w:color="auto"/>
              <w:left w:val="nil"/>
              <w:bottom w:val="single" w:sz="4" w:space="0" w:color="auto"/>
              <w:right w:val="single" w:sz="4" w:space="0" w:color="auto"/>
            </w:tcBorders>
            <w:shd w:val="clear" w:color="auto" w:fill="auto"/>
            <w:noWrap/>
            <w:vAlign w:val="center"/>
          </w:tcPr>
          <w:p w14:paraId="2181DABB" w14:textId="1CA5004D" w:rsidR="00F424B1" w:rsidRPr="00B13FD9" w:rsidRDefault="00F424B1" w:rsidP="00B13FD9">
            <w:pPr>
              <w:jc w:val="center"/>
              <w:rPr>
                <w:rFonts w:ascii="Arial" w:eastAsiaTheme="minorEastAsia" w:hAnsi="Arial" w:cs="Arial"/>
                <w:color w:val="000000"/>
                <w:sz w:val="18"/>
                <w:szCs w:val="18"/>
                <w:lang w:eastAsia="ja-JP"/>
              </w:rPr>
            </w:pPr>
            <w:r>
              <w:rPr>
                <w:rFonts w:ascii="Arial" w:eastAsiaTheme="minorEastAsia" w:hAnsi="Arial" w:cs="Arial"/>
                <w:color w:val="000000"/>
                <w:sz w:val="18"/>
                <w:szCs w:val="18"/>
                <w:lang w:eastAsia="ja-JP"/>
              </w:rPr>
              <w:t>55</w:t>
            </w:r>
          </w:p>
        </w:tc>
        <w:tc>
          <w:tcPr>
            <w:tcW w:w="3288" w:type="dxa"/>
            <w:tcBorders>
              <w:top w:val="single" w:sz="4" w:space="0" w:color="auto"/>
              <w:left w:val="nil"/>
              <w:bottom w:val="single" w:sz="4" w:space="0" w:color="auto"/>
              <w:right w:val="single" w:sz="4" w:space="0" w:color="auto"/>
            </w:tcBorders>
            <w:shd w:val="clear" w:color="auto" w:fill="auto"/>
            <w:noWrap/>
            <w:vAlign w:val="center"/>
          </w:tcPr>
          <w:p w14:paraId="0DB103B1" w14:textId="22D9BBE7" w:rsidR="00F424B1" w:rsidRPr="00F424B1" w:rsidRDefault="00F424B1" w:rsidP="00B13FD9">
            <w:pPr>
              <w:jc w:val="center"/>
              <w:rPr>
                <w:rFonts w:ascii="Arial" w:eastAsiaTheme="minorEastAsia" w:hAnsi="Arial" w:cs="Arial"/>
                <w:color w:val="000000"/>
                <w:sz w:val="18"/>
                <w:szCs w:val="18"/>
                <w:lang w:eastAsia="ja-JP"/>
              </w:rPr>
            </w:pPr>
            <w:r>
              <w:rPr>
                <w:rFonts w:ascii="Arial" w:eastAsiaTheme="minorEastAsia" w:hAnsi="Arial" w:cs="Arial" w:hint="eastAsia"/>
                <w:color w:val="000000"/>
                <w:sz w:val="18"/>
                <w:szCs w:val="18"/>
                <w:lang w:eastAsia="ja-JP"/>
              </w:rPr>
              <w:t>T</w:t>
            </w:r>
            <w:r>
              <w:rPr>
                <w:rFonts w:ascii="Arial" w:eastAsiaTheme="minorEastAsia" w:hAnsi="Arial" w:cs="Arial"/>
                <w:color w:val="000000"/>
                <w:sz w:val="18"/>
                <w:szCs w:val="18"/>
                <w:lang w:eastAsia="ja-JP"/>
              </w:rPr>
              <w:t>x to Rx, at Rx band</w:t>
            </w:r>
          </w:p>
        </w:tc>
      </w:tr>
      <w:tr w:rsidR="00F424B1" w:rsidRPr="004477C7" w14:paraId="4679D3ED" w14:textId="77777777" w:rsidTr="000E12E5">
        <w:trPr>
          <w:trHeight w:val="288"/>
          <w:jc w:val="center"/>
        </w:trPr>
        <w:tc>
          <w:tcPr>
            <w:tcW w:w="2100" w:type="dxa"/>
            <w:vMerge/>
            <w:tcBorders>
              <w:left w:val="single" w:sz="4" w:space="0" w:color="auto"/>
              <w:bottom w:val="single" w:sz="4" w:space="0" w:color="auto"/>
              <w:right w:val="single" w:sz="4" w:space="0" w:color="auto"/>
            </w:tcBorders>
            <w:shd w:val="clear" w:color="auto" w:fill="auto"/>
            <w:noWrap/>
            <w:vAlign w:val="center"/>
          </w:tcPr>
          <w:p w14:paraId="78EDAC77" w14:textId="77777777" w:rsidR="00F424B1" w:rsidRPr="004477C7" w:rsidRDefault="00F424B1" w:rsidP="00F424B1">
            <w:pPr>
              <w:jc w:val="center"/>
              <w:rPr>
                <w:rFonts w:ascii="Arial" w:hAnsi="Arial" w:cs="Arial"/>
                <w:color w:val="000000"/>
                <w:sz w:val="18"/>
                <w:szCs w:val="18"/>
              </w:rPr>
            </w:pPr>
          </w:p>
        </w:tc>
        <w:tc>
          <w:tcPr>
            <w:tcW w:w="2608" w:type="dxa"/>
            <w:tcBorders>
              <w:top w:val="single" w:sz="4" w:space="0" w:color="auto"/>
              <w:left w:val="nil"/>
              <w:bottom w:val="single" w:sz="4" w:space="0" w:color="auto"/>
              <w:right w:val="single" w:sz="4" w:space="0" w:color="auto"/>
            </w:tcBorders>
            <w:shd w:val="clear" w:color="auto" w:fill="auto"/>
            <w:noWrap/>
            <w:vAlign w:val="center"/>
          </w:tcPr>
          <w:p w14:paraId="50FE3748" w14:textId="49F82A6B" w:rsidR="00F424B1" w:rsidRDefault="00F424B1" w:rsidP="00F424B1">
            <w:pPr>
              <w:jc w:val="center"/>
              <w:rPr>
                <w:rFonts w:ascii="Arial" w:eastAsiaTheme="minorEastAsia" w:hAnsi="Arial" w:cs="Arial"/>
                <w:color w:val="000000"/>
                <w:sz w:val="18"/>
                <w:szCs w:val="18"/>
                <w:lang w:eastAsia="ja-JP"/>
              </w:rPr>
            </w:pPr>
            <w:r>
              <w:rPr>
                <w:rFonts w:ascii="Arial" w:eastAsiaTheme="minorEastAsia" w:hAnsi="Arial" w:cs="Arial" w:hint="eastAsia"/>
                <w:color w:val="000000"/>
                <w:sz w:val="18"/>
                <w:szCs w:val="18"/>
                <w:lang w:eastAsia="ja-JP"/>
              </w:rPr>
              <w:t>4</w:t>
            </w:r>
            <w:r>
              <w:rPr>
                <w:rFonts w:ascii="Arial" w:eastAsiaTheme="minorEastAsia" w:hAnsi="Arial" w:cs="Arial"/>
                <w:color w:val="000000"/>
                <w:sz w:val="18"/>
                <w:szCs w:val="18"/>
                <w:lang w:eastAsia="ja-JP"/>
              </w:rPr>
              <w:t>5</w:t>
            </w:r>
          </w:p>
        </w:tc>
        <w:tc>
          <w:tcPr>
            <w:tcW w:w="3288" w:type="dxa"/>
            <w:tcBorders>
              <w:top w:val="single" w:sz="4" w:space="0" w:color="auto"/>
              <w:left w:val="nil"/>
              <w:bottom w:val="single" w:sz="4" w:space="0" w:color="auto"/>
              <w:right w:val="single" w:sz="4" w:space="0" w:color="auto"/>
            </w:tcBorders>
            <w:shd w:val="clear" w:color="auto" w:fill="auto"/>
            <w:noWrap/>
            <w:vAlign w:val="center"/>
          </w:tcPr>
          <w:p w14:paraId="439BAE48" w14:textId="69D4FB23" w:rsidR="00F424B1" w:rsidRDefault="00F424B1" w:rsidP="00F424B1">
            <w:pPr>
              <w:jc w:val="center"/>
              <w:rPr>
                <w:rFonts w:ascii="Arial" w:eastAsiaTheme="minorEastAsia" w:hAnsi="Arial" w:cs="Arial"/>
                <w:color w:val="000000"/>
                <w:sz w:val="18"/>
                <w:szCs w:val="18"/>
                <w:lang w:eastAsia="ja-JP"/>
              </w:rPr>
            </w:pPr>
            <w:r>
              <w:rPr>
                <w:rFonts w:ascii="Arial" w:eastAsiaTheme="minorEastAsia" w:hAnsi="Arial" w:cs="Arial" w:hint="eastAsia"/>
                <w:color w:val="000000"/>
                <w:sz w:val="18"/>
                <w:szCs w:val="18"/>
                <w:lang w:eastAsia="ja-JP"/>
              </w:rPr>
              <w:t>T</w:t>
            </w:r>
            <w:r>
              <w:rPr>
                <w:rFonts w:ascii="Arial" w:eastAsiaTheme="minorEastAsia" w:hAnsi="Arial" w:cs="Arial"/>
                <w:color w:val="000000"/>
                <w:sz w:val="18"/>
                <w:szCs w:val="18"/>
                <w:lang w:eastAsia="ja-JP"/>
              </w:rPr>
              <w:t>x to ANT, at Rx band</w:t>
            </w:r>
          </w:p>
        </w:tc>
      </w:tr>
      <w:tr w:rsidR="00F424B1" w:rsidRPr="004477C7" w14:paraId="7621CC05" w14:textId="77777777" w:rsidTr="00CA0FDB">
        <w:trPr>
          <w:trHeight w:val="288"/>
          <w:jc w:val="center"/>
        </w:trPr>
        <w:tc>
          <w:tcPr>
            <w:tcW w:w="21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64D571" w14:textId="0236FCA3" w:rsidR="00F424B1" w:rsidRPr="00B13FD9" w:rsidRDefault="00F424B1" w:rsidP="00F424B1">
            <w:pPr>
              <w:jc w:val="center"/>
              <w:rPr>
                <w:rFonts w:ascii="Arial" w:eastAsiaTheme="minorEastAsia" w:hAnsi="Arial" w:cs="Arial"/>
                <w:color w:val="000000"/>
                <w:sz w:val="18"/>
                <w:szCs w:val="18"/>
                <w:lang w:eastAsia="ja-JP"/>
              </w:rPr>
            </w:pPr>
            <w:r>
              <w:rPr>
                <w:rFonts w:ascii="Arial" w:eastAsiaTheme="minorEastAsia" w:hAnsi="Arial" w:cs="Arial" w:hint="eastAsia"/>
                <w:color w:val="000000"/>
                <w:sz w:val="18"/>
                <w:szCs w:val="18"/>
                <w:lang w:eastAsia="ja-JP"/>
              </w:rPr>
              <w:t>B</w:t>
            </w:r>
            <w:r>
              <w:rPr>
                <w:rFonts w:ascii="Arial" w:eastAsiaTheme="minorEastAsia" w:hAnsi="Arial" w:cs="Arial"/>
                <w:color w:val="000000"/>
                <w:sz w:val="18"/>
                <w:szCs w:val="18"/>
                <w:lang w:eastAsia="ja-JP"/>
              </w:rPr>
              <w:t>PF</w:t>
            </w:r>
          </w:p>
        </w:tc>
        <w:tc>
          <w:tcPr>
            <w:tcW w:w="2608" w:type="dxa"/>
            <w:tcBorders>
              <w:top w:val="single" w:sz="4" w:space="0" w:color="auto"/>
              <w:left w:val="nil"/>
              <w:bottom w:val="single" w:sz="4" w:space="0" w:color="auto"/>
              <w:right w:val="single" w:sz="4" w:space="0" w:color="auto"/>
            </w:tcBorders>
            <w:shd w:val="clear" w:color="auto" w:fill="auto"/>
            <w:noWrap/>
            <w:vAlign w:val="center"/>
          </w:tcPr>
          <w:p w14:paraId="1F5CFBE3" w14:textId="144CDF8C" w:rsidR="00F424B1" w:rsidRPr="00B13FD9" w:rsidRDefault="00F424B1" w:rsidP="00F424B1">
            <w:pPr>
              <w:jc w:val="center"/>
              <w:rPr>
                <w:rFonts w:ascii="Arial" w:eastAsiaTheme="minorEastAsia" w:hAnsi="Arial" w:cs="Arial"/>
                <w:color w:val="000000"/>
                <w:sz w:val="18"/>
                <w:szCs w:val="18"/>
                <w:lang w:eastAsia="ja-JP"/>
              </w:rPr>
            </w:pPr>
            <w:r>
              <w:rPr>
                <w:rFonts w:ascii="Arial" w:eastAsiaTheme="minorEastAsia" w:hAnsi="Arial" w:cs="Arial" w:hint="eastAsia"/>
                <w:color w:val="000000"/>
                <w:sz w:val="18"/>
                <w:szCs w:val="18"/>
                <w:lang w:eastAsia="ja-JP"/>
              </w:rPr>
              <w:t>4</w:t>
            </w:r>
            <w:r>
              <w:rPr>
                <w:rFonts w:ascii="Arial" w:eastAsiaTheme="minorEastAsia" w:hAnsi="Arial" w:cs="Arial"/>
                <w:color w:val="000000"/>
                <w:sz w:val="18"/>
                <w:szCs w:val="18"/>
                <w:lang w:eastAsia="ja-JP"/>
              </w:rPr>
              <w:t>5</w:t>
            </w:r>
          </w:p>
        </w:tc>
        <w:tc>
          <w:tcPr>
            <w:tcW w:w="3288" w:type="dxa"/>
            <w:tcBorders>
              <w:top w:val="single" w:sz="4" w:space="0" w:color="auto"/>
              <w:left w:val="nil"/>
              <w:bottom w:val="single" w:sz="4" w:space="0" w:color="auto"/>
              <w:right w:val="single" w:sz="4" w:space="0" w:color="auto"/>
            </w:tcBorders>
            <w:shd w:val="clear" w:color="auto" w:fill="auto"/>
            <w:noWrap/>
            <w:vAlign w:val="center"/>
          </w:tcPr>
          <w:p w14:paraId="4D37F0E8" w14:textId="2286D966" w:rsidR="00F424B1" w:rsidRPr="00F424B1" w:rsidRDefault="00F424B1" w:rsidP="00F424B1">
            <w:pPr>
              <w:jc w:val="center"/>
              <w:rPr>
                <w:rFonts w:ascii="Arial" w:eastAsiaTheme="minorEastAsia" w:hAnsi="Arial" w:cs="Arial"/>
                <w:color w:val="000000"/>
                <w:sz w:val="18"/>
                <w:szCs w:val="18"/>
                <w:lang w:eastAsia="ja-JP"/>
              </w:rPr>
            </w:pPr>
            <w:r>
              <w:rPr>
                <w:rFonts w:ascii="Arial" w:eastAsiaTheme="minorEastAsia" w:hAnsi="Arial" w:cs="Arial" w:hint="eastAsia"/>
                <w:color w:val="000000"/>
                <w:sz w:val="18"/>
                <w:szCs w:val="18"/>
                <w:lang w:eastAsia="ja-JP"/>
              </w:rPr>
              <w:t>A</w:t>
            </w:r>
            <w:r>
              <w:rPr>
                <w:rFonts w:ascii="Arial" w:eastAsiaTheme="minorEastAsia" w:hAnsi="Arial" w:cs="Arial"/>
                <w:color w:val="000000"/>
                <w:sz w:val="18"/>
                <w:szCs w:val="18"/>
                <w:lang w:eastAsia="ja-JP"/>
              </w:rPr>
              <w:t>NT to Rx, at Tx band</w:t>
            </w:r>
          </w:p>
        </w:tc>
      </w:tr>
      <w:tr w:rsidR="00F424B1" w:rsidRPr="004477C7" w14:paraId="76C9519D" w14:textId="77777777" w:rsidTr="00CA0FDB">
        <w:trPr>
          <w:trHeight w:val="288"/>
          <w:jc w:val="center"/>
        </w:trPr>
        <w:tc>
          <w:tcPr>
            <w:tcW w:w="21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646FD5" w14:textId="77777777" w:rsidR="00F424B1" w:rsidRPr="004477C7" w:rsidRDefault="00F424B1" w:rsidP="00F424B1">
            <w:pPr>
              <w:jc w:val="center"/>
              <w:rPr>
                <w:rFonts w:ascii="Arial" w:hAnsi="Arial" w:cs="Arial"/>
                <w:color w:val="000000"/>
                <w:sz w:val="18"/>
                <w:szCs w:val="18"/>
              </w:rPr>
            </w:pPr>
            <w:r w:rsidRPr="004477C7">
              <w:rPr>
                <w:rFonts w:ascii="Arial" w:hAnsi="Arial" w:cs="Arial"/>
                <w:color w:val="000000"/>
                <w:sz w:val="18"/>
                <w:szCs w:val="18"/>
              </w:rPr>
              <w:t>MRC</w:t>
            </w:r>
          </w:p>
        </w:tc>
        <w:tc>
          <w:tcPr>
            <w:tcW w:w="2608" w:type="dxa"/>
            <w:tcBorders>
              <w:top w:val="single" w:sz="4" w:space="0" w:color="auto"/>
              <w:left w:val="nil"/>
              <w:bottom w:val="single" w:sz="4" w:space="0" w:color="auto"/>
              <w:right w:val="single" w:sz="4" w:space="0" w:color="auto"/>
            </w:tcBorders>
            <w:shd w:val="clear" w:color="auto" w:fill="auto"/>
            <w:noWrap/>
            <w:vAlign w:val="center"/>
            <w:hideMark/>
          </w:tcPr>
          <w:p w14:paraId="732309FB" w14:textId="77777777" w:rsidR="00F424B1" w:rsidRPr="004477C7" w:rsidRDefault="00F424B1" w:rsidP="00F424B1">
            <w:pPr>
              <w:jc w:val="center"/>
              <w:rPr>
                <w:rFonts w:ascii="Arial" w:hAnsi="Arial" w:cs="Arial"/>
                <w:color w:val="000000"/>
                <w:sz w:val="18"/>
                <w:szCs w:val="18"/>
              </w:rPr>
            </w:pPr>
            <w:r w:rsidRPr="004477C7">
              <w:rPr>
                <w:rFonts w:ascii="Arial" w:hAnsi="Arial" w:cs="Arial"/>
                <w:color w:val="000000"/>
                <w:sz w:val="18"/>
                <w:szCs w:val="18"/>
              </w:rPr>
              <w:t>ANT1&amp;ANT2</w:t>
            </w:r>
          </w:p>
        </w:tc>
        <w:tc>
          <w:tcPr>
            <w:tcW w:w="3288" w:type="dxa"/>
            <w:tcBorders>
              <w:top w:val="single" w:sz="4" w:space="0" w:color="auto"/>
              <w:left w:val="nil"/>
              <w:bottom w:val="single" w:sz="4" w:space="0" w:color="auto"/>
              <w:right w:val="single" w:sz="4" w:space="0" w:color="auto"/>
            </w:tcBorders>
            <w:shd w:val="clear" w:color="auto" w:fill="auto"/>
            <w:noWrap/>
            <w:vAlign w:val="center"/>
            <w:hideMark/>
          </w:tcPr>
          <w:p w14:paraId="2242C697" w14:textId="77777777" w:rsidR="00F424B1" w:rsidRPr="004477C7" w:rsidRDefault="00F424B1" w:rsidP="00F424B1">
            <w:pPr>
              <w:jc w:val="center"/>
              <w:rPr>
                <w:rFonts w:ascii="Arial" w:hAnsi="Arial" w:cs="Arial"/>
                <w:color w:val="000000"/>
                <w:sz w:val="18"/>
                <w:szCs w:val="18"/>
              </w:rPr>
            </w:pPr>
            <w:r w:rsidRPr="004477C7">
              <w:rPr>
                <w:rFonts w:ascii="Arial" w:hAnsi="Arial" w:cs="Arial"/>
                <w:color w:val="000000"/>
                <w:sz w:val="18"/>
                <w:szCs w:val="18"/>
              </w:rPr>
              <w:t>Correlated</w:t>
            </w:r>
          </w:p>
        </w:tc>
      </w:tr>
    </w:tbl>
    <w:p w14:paraId="59A93B52" w14:textId="77777777" w:rsidR="00B13FD9" w:rsidRPr="00B13FD9" w:rsidRDefault="00B13FD9" w:rsidP="00B13FD9">
      <w:pPr>
        <w:rPr>
          <w:rFonts w:eastAsiaTheme="minorEastAsia"/>
          <w:lang w:val="en-GB"/>
        </w:rPr>
      </w:pPr>
    </w:p>
    <w:p w14:paraId="72FCD4A0" w14:textId="3A3BC1EE" w:rsidR="00EE0AB4" w:rsidRDefault="00857E4B" w:rsidP="00EE0AB4">
      <w:pPr>
        <w:pStyle w:val="3"/>
        <w:spacing w:before="100" w:after="240"/>
        <w:ind w:left="0" w:firstLine="0"/>
      </w:pPr>
      <w:r>
        <w:rPr>
          <w:rFonts w:eastAsiaTheme="minorEastAsia"/>
          <w:lang w:eastAsia="ja-JP"/>
        </w:rPr>
        <w:t>R</w:t>
      </w:r>
      <w:r w:rsidR="004477C7">
        <w:rPr>
          <w:rFonts w:eastAsiaTheme="minorEastAsia"/>
          <w:lang w:eastAsia="ja-JP"/>
        </w:rPr>
        <w:t>esults</w:t>
      </w:r>
    </w:p>
    <w:p w14:paraId="54A433E9" w14:textId="77777777" w:rsidR="0076410B" w:rsidRDefault="00EE0AB4" w:rsidP="0076410B">
      <w:pPr>
        <w:ind w:firstLineChars="50" w:firstLine="110"/>
        <w:rPr>
          <w:rFonts w:ascii="Arial" w:hAnsi="Arial" w:cs="Arial"/>
          <w:sz w:val="22"/>
          <w:szCs w:val="22"/>
        </w:rPr>
      </w:pPr>
      <w:r w:rsidRPr="00924EFA">
        <w:rPr>
          <w:rFonts w:ascii="Arial" w:hAnsi="Arial" w:cs="Arial"/>
          <w:sz w:val="22"/>
          <w:szCs w:val="22"/>
        </w:rPr>
        <w:t xml:space="preserve">The </w:t>
      </w:r>
      <w:r w:rsidR="0076410B">
        <w:rPr>
          <w:rFonts w:ascii="Arial" w:hAnsi="Arial" w:cs="Arial"/>
          <w:sz w:val="22"/>
          <w:szCs w:val="22"/>
        </w:rPr>
        <w:t xml:space="preserve">calculation results </w:t>
      </w:r>
      <w:r>
        <w:rPr>
          <w:rFonts w:ascii="Arial" w:hAnsi="Arial" w:cs="Arial"/>
          <w:sz w:val="22"/>
          <w:szCs w:val="22"/>
        </w:rPr>
        <w:t>are shown</w:t>
      </w:r>
      <w:r w:rsidRPr="00924EFA">
        <w:rPr>
          <w:rFonts w:ascii="Arial" w:hAnsi="Arial" w:cs="Arial"/>
          <w:sz w:val="22"/>
          <w:szCs w:val="22"/>
        </w:rPr>
        <w:t xml:space="preserve"> in </w:t>
      </w:r>
      <w:r>
        <w:rPr>
          <w:rFonts w:ascii="Arial" w:hAnsi="Arial" w:cs="Arial"/>
          <w:sz w:val="22"/>
          <w:szCs w:val="22"/>
        </w:rPr>
        <w:t>T</w:t>
      </w:r>
      <w:r w:rsidRPr="00924EFA">
        <w:rPr>
          <w:rFonts w:ascii="Arial" w:hAnsi="Arial" w:cs="Arial"/>
          <w:sz w:val="22"/>
          <w:szCs w:val="22"/>
        </w:rPr>
        <w:t>able</w:t>
      </w:r>
      <w:r w:rsidRPr="00461690">
        <w:rPr>
          <w:rFonts w:ascii="Arial" w:hAnsi="Arial" w:cs="Arial"/>
          <w:sz w:val="22"/>
          <w:szCs w:val="22"/>
        </w:rPr>
        <w:t xml:space="preserve"> </w:t>
      </w:r>
      <w:r w:rsidR="00857E4B">
        <w:rPr>
          <w:rFonts w:ascii="Arial" w:hAnsi="Arial" w:cs="Arial"/>
          <w:sz w:val="22"/>
          <w:szCs w:val="22"/>
        </w:rPr>
        <w:t>2</w:t>
      </w:r>
      <w:r w:rsidRPr="00461690">
        <w:rPr>
          <w:rFonts w:ascii="Arial" w:hAnsi="Arial" w:cs="Arial"/>
          <w:sz w:val="22"/>
          <w:szCs w:val="22"/>
        </w:rPr>
        <w:t>.</w:t>
      </w:r>
      <w:r w:rsidR="0076410B">
        <w:rPr>
          <w:rFonts w:ascii="Arial" w:hAnsi="Arial" w:cs="Arial"/>
          <w:sz w:val="22"/>
          <w:szCs w:val="22"/>
        </w:rPr>
        <w:t xml:space="preserve"> </w:t>
      </w:r>
    </w:p>
    <w:p w14:paraId="70AA439A" w14:textId="5F25B747" w:rsidR="00597E49" w:rsidRDefault="0076410B" w:rsidP="0076410B">
      <w:pPr>
        <w:ind w:firstLineChars="50" w:firstLine="110"/>
        <w:rPr>
          <w:rFonts w:ascii="Arial" w:hAnsi="Arial" w:cs="Arial"/>
          <w:sz w:val="22"/>
          <w:szCs w:val="22"/>
        </w:rPr>
      </w:pPr>
      <w:r>
        <w:rPr>
          <w:rFonts w:ascii="Arial" w:hAnsi="Arial" w:cs="Arial"/>
          <w:sz w:val="22"/>
          <w:szCs w:val="22"/>
        </w:rPr>
        <w:t>Compare</w:t>
      </w:r>
      <w:r w:rsidR="001264EB">
        <w:rPr>
          <w:rFonts w:ascii="Arial" w:hAnsi="Arial" w:cs="Arial"/>
          <w:sz w:val="22"/>
          <w:szCs w:val="22"/>
        </w:rPr>
        <w:t>d</w:t>
      </w:r>
      <w:r>
        <w:rPr>
          <w:rFonts w:ascii="Arial" w:hAnsi="Arial" w:cs="Arial"/>
          <w:sz w:val="22"/>
          <w:szCs w:val="22"/>
        </w:rPr>
        <w:t xml:space="preserve"> with existing REFSENS of asymmetrical UL/DL, the degradation of REFSENS is </w:t>
      </w:r>
      <w:r w:rsidR="00B2441E">
        <w:rPr>
          <w:rFonts w:ascii="Arial" w:hAnsi="Arial" w:cs="Arial"/>
          <w:sz w:val="22"/>
          <w:szCs w:val="22"/>
        </w:rPr>
        <w:t xml:space="preserve">around </w:t>
      </w:r>
      <w:r>
        <w:rPr>
          <w:rFonts w:ascii="Arial" w:hAnsi="Arial" w:cs="Arial"/>
          <w:sz w:val="22"/>
          <w:szCs w:val="22"/>
        </w:rPr>
        <w:t>12.2dB and 19.4dB for symmetrical UL/DL 25MHz and 30MHz respectively.</w:t>
      </w:r>
    </w:p>
    <w:p w14:paraId="1D18E8D8" w14:textId="5FA97A89" w:rsidR="00587C37" w:rsidRDefault="00587C37" w:rsidP="00EE0AB4">
      <w:pPr>
        <w:ind w:firstLineChars="50" w:firstLine="110"/>
        <w:rPr>
          <w:rFonts w:ascii="Arial" w:hAnsi="Arial" w:cs="Arial"/>
          <w:sz w:val="22"/>
          <w:szCs w:val="22"/>
        </w:rPr>
      </w:pPr>
    </w:p>
    <w:p w14:paraId="4EDD4044" w14:textId="52F198CA" w:rsidR="00FB007D" w:rsidRPr="00DB033E" w:rsidRDefault="00587C37" w:rsidP="00DB033E">
      <w:pPr>
        <w:ind w:firstLineChars="50" w:firstLine="110"/>
        <w:jc w:val="center"/>
        <w:rPr>
          <w:rFonts w:ascii="Arial" w:hAnsi="Arial" w:cs="Arial"/>
          <w:b/>
          <w:sz w:val="22"/>
          <w:szCs w:val="22"/>
        </w:rPr>
      </w:pPr>
      <w:r w:rsidRPr="006E123D">
        <w:rPr>
          <w:rFonts w:ascii="Arial" w:hAnsi="Arial" w:cs="Arial"/>
          <w:b/>
          <w:sz w:val="22"/>
        </w:rPr>
        <w:t xml:space="preserve">Table </w:t>
      </w:r>
      <w:r w:rsidR="00857E4B">
        <w:rPr>
          <w:rFonts w:ascii="Arial" w:hAnsi="Arial" w:cs="Arial"/>
          <w:b/>
          <w:sz w:val="22"/>
        </w:rPr>
        <w:t>2.</w:t>
      </w:r>
      <w:r w:rsidRPr="00AF3734">
        <w:rPr>
          <w:rFonts w:ascii="Arial" w:hAnsi="Arial" w:cs="Arial"/>
          <w:b/>
          <w:sz w:val="22"/>
        </w:rPr>
        <w:t xml:space="preserve"> </w:t>
      </w:r>
      <w:r w:rsidRPr="00AF3734">
        <w:rPr>
          <w:rFonts w:ascii="Arial" w:hAnsi="Arial" w:cs="Arial"/>
          <w:b/>
          <w:sz w:val="22"/>
          <w:szCs w:val="22"/>
        </w:rPr>
        <w:t>R</w:t>
      </w:r>
      <w:r w:rsidR="00B605E3">
        <w:rPr>
          <w:rFonts w:ascii="Arial" w:hAnsi="Arial" w:cs="Arial"/>
          <w:b/>
          <w:sz w:val="22"/>
          <w:szCs w:val="22"/>
        </w:rPr>
        <w:t>EFSENS</w:t>
      </w:r>
      <w:r w:rsidRPr="00AF3734">
        <w:rPr>
          <w:rFonts w:ascii="Arial" w:hAnsi="Arial" w:cs="Arial"/>
          <w:b/>
          <w:sz w:val="22"/>
          <w:szCs w:val="22"/>
        </w:rPr>
        <w:t xml:space="preserve"> </w:t>
      </w:r>
      <w:r w:rsidR="00857E4B">
        <w:rPr>
          <w:rFonts w:ascii="Arial" w:hAnsi="Arial" w:cs="Arial"/>
          <w:b/>
          <w:sz w:val="22"/>
          <w:szCs w:val="22"/>
        </w:rPr>
        <w:t>for PC3 and RSD for PC2</w:t>
      </w:r>
    </w:p>
    <w:tbl>
      <w:tblPr>
        <w:tblW w:w="0" w:type="auto"/>
        <w:jc w:val="center"/>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Layout w:type="fixed"/>
        <w:tblCellMar>
          <w:left w:w="99" w:type="dxa"/>
          <w:right w:w="99" w:type="dxa"/>
        </w:tblCellMar>
        <w:tblLook w:val="04A0" w:firstRow="1" w:lastRow="0" w:firstColumn="1" w:lastColumn="0" w:noHBand="0" w:noVBand="1"/>
      </w:tblPr>
      <w:tblGrid>
        <w:gridCol w:w="794"/>
        <w:gridCol w:w="1304"/>
        <w:gridCol w:w="737"/>
        <w:gridCol w:w="908"/>
        <w:gridCol w:w="908"/>
        <w:gridCol w:w="908"/>
        <w:gridCol w:w="908"/>
      </w:tblGrid>
      <w:tr w:rsidR="00DB033E" w:rsidRPr="00D745A7" w14:paraId="2D6A57DE" w14:textId="77777777" w:rsidTr="0017444B">
        <w:trPr>
          <w:trHeight w:val="397"/>
          <w:jc w:val="center"/>
        </w:trPr>
        <w:tc>
          <w:tcPr>
            <w:tcW w:w="2098" w:type="dxa"/>
            <w:gridSpan w:val="2"/>
            <w:shd w:val="clear" w:color="auto" w:fill="auto"/>
            <w:vAlign w:val="center"/>
          </w:tcPr>
          <w:p w14:paraId="3CAFF808" w14:textId="1D1171F4" w:rsidR="00FB007D" w:rsidRPr="00D745A7" w:rsidRDefault="00FB007D" w:rsidP="00FB007D">
            <w:pPr>
              <w:jc w:val="center"/>
              <w:rPr>
                <w:rFonts w:ascii="Arial" w:eastAsia="游ゴシック" w:hAnsi="Arial" w:cs="Arial"/>
                <w:b/>
                <w:bCs/>
                <w:sz w:val="22"/>
                <w:szCs w:val="22"/>
                <w:lang w:eastAsia="ja-JP"/>
              </w:rPr>
            </w:pPr>
          </w:p>
        </w:tc>
        <w:tc>
          <w:tcPr>
            <w:tcW w:w="737" w:type="dxa"/>
            <w:vAlign w:val="center"/>
          </w:tcPr>
          <w:p w14:paraId="7CBC5F50" w14:textId="7D5E8C66" w:rsidR="00FB007D" w:rsidRPr="00DB033E" w:rsidRDefault="00FB007D" w:rsidP="00FB007D">
            <w:pPr>
              <w:jc w:val="center"/>
              <w:rPr>
                <w:rFonts w:ascii="Arial" w:eastAsia="游ゴシック" w:hAnsi="Arial" w:cs="Arial"/>
                <w:sz w:val="22"/>
                <w:szCs w:val="22"/>
                <w:lang w:eastAsia="ja-JP"/>
              </w:rPr>
            </w:pPr>
          </w:p>
        </w:tc>
        <w:tc>
          <w:tcPr>
            <w:tcW w:w="1816" w:type="dxa"/>
            <w:gridSpan w:val="2"/>
            <w:shd w:val="clear" w:color="auto" w:fill="E2EFD9" w:themeFill="accent6" w:themeFillTint="33"/>
            <w:vAlign w:val="center"/>
            <w:hideMark/>
          </w:tcPr>
          <w:p w14:paraId="1EDFF2F5" w14:textId="3BEE54D4" w:rsidR="00FB007D" w:rsidRPr="00857E4B" w:rsidRDefault="00123F73" w:rsidP="00FB007D">
            <w:pPr>
              <w:jc w:val="center"/>
              <w:rPr>
                <w:rFonts w:ascii="Arial" w:eastAsia="游ゴシック" w:hAnsi="Arial" w:cs="Arial"/>
                <w:sz w:val="22"/>
                <w:szCs w:val="22"/>
                <w:lang w:eastAsia="ja-JP"/>
              </w:rPr>
            </w:pPr>
            <w:r>
              <w:rPr>
                <w:rFonts w:ascii="Arial" w:eastAsia="游ゴシック" w:hAnsi="Arial" w:cs="Arial"/>
                <w:sz w:val="22"/>
                <w:szCs w:val="22"/>
                <w:lang w:eastAsia="ja-JP"/>
              </w:rPr>
              <w:t>A</w:t>
            </w:r>
            <w:r w:rsidRPr="00123F73">
              <w:rPr>
                <w:rFonts w:ascii="Arial" w:eastAsia="游ゴシック" w:hAnsi="Arial" w:cs="Arial"/>
                <w:sz w:val="22"/>
                <w:szCs w:val="22"/>
                <w:lang w:eastAsia="ja-JP"/>
              </w:rPr>
              <w:t>symmetrical</w:t>
            </w:r>
          </w:p>
        </w:tc>
        <w:tc>
          <w:tcPr>
            <w:tcW w:w="1816" w:type="dxa"/>
            <w:gridSpan w:val="2"/>
            <w:shd w:val="clear" w:color="auto" w:fill="FFF2CC" w:themeFill="accent4" w:themeFillTint="33"/>
            <w:vAlign w:val="center"/>
            <w:hideMark/>
          </w:tcPr>
          <w:p w14:paraId="730307B7" w14:textId="26C56273" w:rsidR="00FB007D" w:rsidRPr="00857E4B" w:rsidRDefault="00123F73" w:rsidP="00FB007D">
            <w:pPr>
              <w:jc w:val="center"/>
              <w:rPr>
                <w:rFonts w:ascii="Arial" w:eastAsia="游ゴシック" w:hAnsi="Arial" w:cs="Arial"/>
                <w:sz w:val="22"/>
                <w:szCs w:val="22"/>
                <w:lang w:eastAsia="ja-JP"/>
              </w:rPr>
            </w:pPr>
            <w:r>
              <w:rPr>
                <w:rFonts w:ascii="Arial" w:hAnsi="Arial" w:cs="Arial"/>
                <w:sz w:val="22"/>
                <w:szCs w:val="22"/>
              </w:rPr>
              <w:t>Symmetrical</w:t>
            </w:r>
          </w:p>
        </w:tc>
      </w:tr>
      <w:tr w:rsidR="00DB033E" w:rsidRPr="00D745A7" w14:paraId="03D46F91" w14:textId="77777777" w:rsidTr="00857E4B">
        <w:trPr>
          <w:trHeight w:val="375"/>
          <w:jc w:val="center"/>
        </w:trPr>
        <w:tc>
          <w:tcPr>
            <w:tcW w:w="794" w:type="dxa"/>
            <w:shd w:val="clear" w:color="auto" w:fill="auto"/>
            <w:vAlign w:val="center"/>
            <w:hideMark/>
          </w:tcPr>
          <w:p w14:paraId="72BB4862" w14:textId="117B28FF" w:rsidR="00DB033E" w:rsidRPr="00DB033E" w:rsidRDefault="00DB033E" w:rsidP="00FB007D">
            <w:pPr>
              <w:jc w:val="center"/>
              <w:rPr>
                <w:rFonts w:ascii="Arial" w:eastAsia="游ゴシック" w:hAnsi="Arial" w:cs="Arial"/>
                <w:sz w:val="22"/>
                <w:szCs w:val="22"/>
                <w:lang w:eastAsia="ja-JP"/>
              </w:rPr>
            </w:pPr>
          </w:p>
        </w:tc>
        <w:tc>
          <w:tcPr>
            <w:tcW w:w="1304" w:type="dxa"/>
            <w:shd w:val="clear" w:color="auto" w:fill="auto"/>
            <w:vAlign w:val="center"/>
          </w:tcPr>
          <w:p w14:paraId="55BC4D4C" w14:textId="0880EF69" w:rsidR="00DB033E" w:rsidRPr="00DB033E" w:rsidRDefault="00DB033E" w:rsidP="00FB007D">
            <w:pPr>
              <w:jc w:val="center"/>
              <w:rPr>
                <w:rFonts w:ascii="Arial" w:eastAsia="游ゴシック" w:hAnsi="Arial" w:cs="Arial"/>
                <w:sz w:val="22"/>
                <w:szCs w:val="22"/>
                <w:lang w:eastAsia="ja-JP"/>
              </w:rPr>
            </w:pPr>
            <w:r>
              <w:rPr>
                <w:rFonts w:ascii="Arial" w:eastAsia="游ゴシック" w:hAnsi="Arial" w:cs="Arial" w:hint="eastAsia"/>
                <w:sz w:val="22"/>
                <w:szCs w:val="22"/>
                <w:lang w:eastAsia="ja-JP"/>
              </w:rPr>
              <w:t>D</w:t>
            </w:r>
            <w:r>
              <w:rPr>
                <w:rFonts w:ascii="Arial" w:eastAsia="游ゴシック" w:hAnsi="Arial" w:cs="Arial"/>
                <w:sz w:val="22"/>
                <w:szCs w:val="22"/>
                <w:lang w:eastAsia="ja-JP"/>
              </w:rPr>
              <w:t>L CBW</w:t>
            </w:r>
          </w:p>
        </w:tc>
        <w:tc>
          <w:tcPr>
            <w:tcW w:w="737" w:type="dxa"/>
            <w:vAlign w:val="center"/>
          </w:tcPr>
          <w:p w14:paraId="105EA7BC" w14:textId="57D242FF" w:rsidR="00DB033E" w:rsidRPr="00DB033E" w:rsidRDefault="00DB033E" w:rsidP="00FB007D">
            <w:pPr>
              <w:jc w:val="center"/>
              <w:rPr>
                <w:rFonts w:ascii="Arial" w:eastAsia="游ゴシック" w:hAnsi="Arial" w:cs="Arial"/>
                <w:sz w:val="22"/>
                <w:szCs w:val="22"/>
                <w:lang w:eastAsia="ja-JP"/>
              </w:rPr>
            </w:pPr>
            <w:r w:rsidRPr="00DB033E">
              <w:rPr>
                <w:rFonts w:ascii="Arial" w:eastAsia="游ゴシック" w:hAnsi="Arial" w:cs="Arial"/>
                <w:sz w:val="22"/>
                <w:szCs w:val="22"/>
                <w:lang w:eastAsia="ja-JP"/>
              </w:rPr>
              <w:t>MHz</w:t>
            </w:r>
          </w:p>
        </w:tc>
        <w:tc>
          <w:tcPr>
            <w:tcW w:w="908" w:type="dxa"/>
            <w:shd w:val="clear" w:color="auto" w:fill="E2EFD9" w:themeFill="accent6" w:themeFillTint="33"/>
            <w:vAlign w:val="center"/>
            <w:hideMark/>
          </w:tcPr>
          <w:p w14:paraId="33EE2FEE" w14:textId="3F539849" w:rsidR="00DB033E" w:rsidRPr="00857E4B" w:rsidRDefault="00DB033E" w:rsidP="00FB007D">
            <w:pPr>
              <w:jc w:val="center"/>
              <w:rPr>
                <w:rFonts w:ascii="Arial" w:eastAsia="游ゴシック" w:hAnsi="Arial" w:cs="Arial"/>
                <w:sz w:val="22"/>
                <w:szCs w:val="22"/>
                <w:lang w:eastAsia="ja-JP"/>
              </w:rPr>
            </w:pPr>
            <w:r w:rsidRPr="00857E4B">
              <w:rPr>
                <w:rFonts w:ascii="Arial" w:eastAsia="游ゴシック" w:hAnsi="Arial" w:cs="Arial"/>
                <w:sz w:val="22"/>
                <w:szCs w:val="22"/>
                <w:lang w:eastAsia="ja-JP"/>
              </w:rPr>
              <w:t>25</w:t>
            </w:r>
          </w:p>
        </w:tc>
        <w:tc>
          <w:tcPr>
            <w:tcW w:w="908" w:type="dxa"/>
            <w:shd w:val="clear" w:color="auto" w:fill="E2EFD9" w:themeFill="accent6" w:themeFillTint="33"/>
            <w:vAlign w:val="center"/>
            <w:hideMark/>
          </w:tcPr>
          <w:p w14:paraId="53B196B3" w14:textId="711C2CB0" w:rsidR="00DB033E" w:rsidRPr="00857E4B" w:rsidRDefault="00DB033E" w:rsidP="00FB007D">
            <w:pPr>
              <w:jc w:val="center"/>
              <w:rPr>
                <w:rFonts w:ascii="Arial" w:eastAsia="游ゴシック" w:hAnsi="Arial" w:cs="Arial"/>
                <w:sz w:val="22"/>
                <w:szCs w:val="22"/>
                <w:lang w:eastAsia="ja-JP"/>
              </w:rPr>
            </w:pPr>
            <w:r w:rsidRPr="00857E4B">
              <w:rPr>
                <w:rFonts w:ascii="Arial" w:eastAsia="游ゴシック" w:hAnsi="Arial" w:cs="Arial"/>
                <w:sz w:val="22"/>
                <w:szCs w:val="22"/>
                <w:lang w:eastAsia="ja-JP"/>
              </w:rPr>
              <w:t>30</w:t>
            </w:r>
          </w:p>
        </w:tc>
        <w:tc>
          <w:tcPr>
            <w:tcW w:w="908" w:type="dxa"/>
            <w:shd w:val="clear" w:color="auto" w:fill="FFF2CC" w:themeFill="accent4" w:themeFillTint="33"/>
            <w:vAlign w:val="center"/>
            <w:hideMark/>
          </w:tcPr>
          <w:p w14:paraId="5EEF37AD" w14:textId="2AF4B3D8" w:rsidR="00DB033E" w:rsidRPr="00857E4B" w:rsidRDefault="00DB033E" w:rsidP="00FB007D">
            <w:pPr>
              <w:jc w:val="center"/>
              <w:rPr>
                <w:rFonts w:ascii="Arial" w:eastAsia="游ゴシック" w:hAnsi="Arial" w:cs="Arial"/>
                <w:sz w:val="22"/>
                <w:szCs w:val="22"/>
                <w:lang w:eastAsia="ja-JP"/>
              </w:rPr>
            </w:pPr>
            <w:r w:rsidRPr="00857E4B">
              <w:rPr>
                <w:rFonts w:ascii="Arial" w:eastAsia="游ゴシック" w:hAnsi="Arial" w:cs="Arial"/>
                <w:sz w:val="22"/>
                <w:szCs w:val="22"/>
                <w:lang w:eastAsia="ja-JP"/>
              </w:rPr>
              <w:t>25</w:t>
            </w:r>
          </w:p>
        </w:tc>
        <w:tc>
          <w:tcPr>
            <w:tcW w:w="908" w:type="dxa"/>
            <w:shd w:val="clear" w:color="auto" w:fill="FFF2CC" w:themeFill="accent4" w:themeFillTint="33"/>
            <w:vAlign w:val="center"/>
            <w:hideMark/>
          </w:tcPr>
          <w:p w14:paraId="1A37E235" w14:textId="795DD615" w:rsidR="00DB033E" w:rsidRPr="00857E4B" w:rsidRDefault="00DB033E" w:rsidP="00FB007D">
            <w:pPr>
              <w:jc w:val="center"/>
              <w:rPr>
                <w:rFonts w:ascii="Arial" w:eastAsia="游ゴシック" w:hAnsi="Arial" w:cs="Arial"/>
                <w:sz w:val="22"/>
                <w:szCs w:val="22"/>
                <w:lang w:eastAsia="ja-JP"/>
              </w:rPr>
            </w:pPr>
            <w:r w:rsidRPr="00857E4B">
              <w:rPr>
                <w:rFonts w:ascii="Arial" w:eastAsia="游ゴシック" w:hAnsi="Arial" w:cs="Arial"/>
                <w:sz w:val="22"/>
                <w:szCs w:val="22"/>
                <w:lang w:eastAsia="ja-JP"/>
              </w:rPr>
              <w:t>30</w:t>
            </w:r>
          </w:p>
        </w:tc>
      </w:tr>
      <w:tr w:rsidR="00123F73" w:rsidRPr="00D745A7" w14:paraId="3321DEFE" w14:textId="77777777" w:rsidTr="00857E4B">
        <w:trPr>
          <w:trHeight w:val="375"/>
          <w:jc w:val="center"/>
        </w:trPr>
        <w:tc>
          <w:tcPr>
            <w:tcW w:w="794" w:type="dxa"/>
            <w:vMerge w:val="restart"/>
            <w:shd w:val="clear" w:color="auto" w:fill="auto"/>
            <w:vAlign w:val="center"/>
          </w:tcPr>
          <w:p w14:paraId="2245E47E" w14:textId="41049005" w:rsidR="00123F73" w:rsidRDefault="00123F73" w:rsidP="005F4E1A">
            <w:pPr>
              <w:jc w:val="center"/>
              <w:rPr>
                <w:rFonts w:ascii="Arial" w:eastAsia="游ゴシック" w:hAnsi="Arial" w:cs="Arial"/>
                <w:b/>
                <w:bCs/>
                <w:sz w:val="22"/>
                <w:szCs w:val="22"/>
                <w:lang w:eastAsia="ja-JP"/>
              </w:rPr>
            </w:pPr>
            <w:r>
              <w:rPr>
                <w:rFonts w:ascii="Arial" w:eastAsia="游ゴシック" w:hAnsi="Arial" w:cs="Arial"/>
                <w:b/>
                <w:bCs/>
                <w:sz w:val="22"/>
                <w:szCs w:val="22"/>
                <w:lang w:eastAsia="ja-JP"/>
              </w:rPr>
              <w:t>PC3</w:t>
            </w:r>
          </w:p>
        </w:tc>
        <w:tc>
          <w:tcPr>
            <w:tcW w:w="1304" w:type="dxa"/>
            <w:shd w:val="clear" w:color="auto" w:fill="auto"/>
            <w:vAlign w:val="center"/>
          </w:tcPr>
          <w:p w14:paraId="6E5B6F8A" w14:textId="33A37F33" w:rsidR="00123F73" w:rsidRDefault="00123F73" w:rsidP="005F4E1A">
            <w:pPr>
              <w:jc w:val="center"/>
              <w:rPr>
                <w:rFonts w:ascii="Arial" w:eastAsia="游ゴシック" w:hAnsi="Arial" w:cs="Arial"/>
                <w:sz w:val="22"/>
                <w:szCs w:val="22"/>
                <w:lang w:eastAsia="ja-JP"/>
              </w:rPr>
            </w:pPr>
            <w:r>
              <w:rPr>
                <w:rFonts w:ascii="Arial" w:eastAsia="游ゴシック" w:hAnsi="Arial" w:cs="Arial" w:hint="eastAsia"/>
                <w:sz w:val="22"/>
                <w:szCs w:val="22"/>
                <w:lang w:eastAsia="ja-JP"/>
              </w:rPr>
              <w:t>S</w:t>
            </w:r>
            <w:r>
              <w:rPr>
                <w:rFonts w:ascii="Arial" w:eastAsia="游ゴシック" w:hAnsi="Arial" w:cs="Arial"/>
                <w:sz w:val="22"/>
                <w:szCs w:val="22"/>
                <w:lang w:eastAsia="ja-JP"/>
              </w:rPr>
              <w:t>caling REFSENS</w:t>
            </w:r>
          </w:p>
        </w:tc>
        <w:tc>
          <w:tcPr>
            <w:tcW w:w="737" w:type="dxa"/>
            <w:vAlign w:val="center"/>
          </w:tcPr>
          <w:p w14:paraId="44D3030F" w14:textId="50CD90C4" w:rsidR="00123F73" w:rsidRPr="00DB033E" w:rsidRDefault="00123F73" w:rsidP="005F4E1A">
            <w:pPr>
              <w:jc w:val="center"/>
              <w:rPr>
                <w:rFonts w:ascii="Arial" w:eastAsia="游ゴシック" w:hAnsi="Arial" w:cs="Arial"/>
                <w:sz w:val="22"/>
                <w:szCs w:val="22"/>
                <w:lang w:eastAsia="ja-JP"/>
              </w:rPr>
            </w:pPr>
            <w:r>
              <w:rPr>
                <w:rFonts w:ascii="Arial" w:eastAsia="游ゴシック" w:hAnsi="Arial" w:cs="Arial" w:hint="eastAsia"/>
                <w:sz w:val="22"/>
                <w:szCs w:val="22"/>
                <w:lang w:eastAsia="ja-JP"/>
              </w:rPr>
              <w:t>d</w:t>
            </w:r>
            <w:r>
              <w:rPr>
                <w:rFonts w:ascii="Arial" w:eastAsia="游ゴシック" w:hAnsi="Arial" w:cs="Arial"/>
                <w:sz w:val="22"/>
                <w:szCs w:val="22"/>
                <w:lang w:eastAsia="ja-JP"/>
              </w:rPr>
              <w:t>Bm</w:t>
            </w:r>
          </w:p>
        </w:tc>
        <w:tc>
          <w:tcPr>
            <w:tcW w:w="908" w:type="dxa"/>
            <w:shd w:val="clear" w:color="auto" w:fill="E2EFD9" w:themeFill="accent6" w:themeFillTint="33"/>
            <w:vAlign w:val="center"/>
          </w:tcPr>
          <w:p w14:paraId="6E292F16" w14:textId="2352DFE2" w:rsidR="00123F73" w:rsidRDefault="00123F73" w:rsidP="005F4E1A">
            <w:pPr>
              <w:jc w:val="center"/>
              <w:rPr>
                <w:rFonts w:ascii="Arial" w:eastAsia="游ゴシック" w:hAnsi="Arial" w:cs="Arial"/>
                <w:sz w:val="22"/>
                <w:szCs w:val="22"/>
                <w:lang w:eastAsia="ja-JP"/>
              </w:rPr>
            </w:pPr>
            <w:r>
              <w:rPr>
                <w:rFonts w:ascii="Arial" w:eastAsia="游ゴシック" w:hAnsi="Arial" w:cs="Arial" w:hint="eastAsia"/>
                <w:sz w:val="22"/>
                <w:szCs w:val="22"/>
                <w:lang w:eastAsia="ja-JP"/>
              </w:rPr>
              <w:t>-</w:t>
            </w:r>
            <w:r>
              <w:rPr>
                <w:rFonts w:ascii="Arial" w:eastAsia="游ゴシック" w:hAnsi="Arial" w:cs="Arial"/>
                <w:sz w:val="22"/>
                <w:szCs w:val="22"/>
                <w:lang w:eastAsia="ja-JP"/>
              </w:rPr>
              <w:t>89.9</w:t>
            </w:r>
          </w:p>
        </w:tc>
        <w:tc>
          <w:tcPr>
            <w:tcW w:w="908" w:type="dxa"/>
            <w:shd w:val="clear" w:color="auto" w:fill="E2EFD9" w:themeFill="accent6" w:themeFillTint="33"/>
            <w:vAlign w:val="center"/>
          </w:tcPr>
          <w:p w14:paraId="3D005AA0" w14:textId="35E12CC0" w:rsidR="00123F73" w:rsidRDefault="00123F73" w:rsidP="005F4E1A">
            <w:pPr>
              <w:jc w:val="center"/>
              <w:rPr>
                <w:rFonts w:ascii="Arial" w:eastAsia="游ゴシック" w:hAnsi="Arial" w:cs="Arial"/>
                <w:sz w:val="22"/>
                <w:szCs w:val="22"/>
                <w:lang w:eastAsia="ja-JP"/>
              </w:rPr>
            </w:pPr>
            <w:r>
              <w:rPr>
                <w:rFonts w:ascii="Arial" w:eastAsia="游ゴシック" w:hAnsi="Arial" w:cs="Arial" w:hint="eastAsia"/>
                <w:sz w:val="22"/>
                <w:szCs w:val="22"/>
                <w:lang w:eastAsia="ja-JP"/>
              </w:rPr>
              <w:t>-</w:t>
            </w:r>
            <w:r>
              <w:rPr>
                <w:rFonts w:ascii="Arial" w:eastAsia="游ゴシック" w:hAnsi="Arial" w:cs="Arial"/>
                <w:sz w:val="22"/>
                <w:szCs w:val="22"/>
                <w:lang w:eastAsia="ja-JP"/>
              </w:rPr>
              <w:t>89.1</w:t>
            </w:r>
          </w:p>
        </w:tc>
        <w:tc>
          <w:tcPr>
            <w:tcW w:w="908" w:type="dxa"/>
            <w:shd w:val="clear" w:color="auto" w:fill="FFF2CC" w:themeFill="accent4" w:themeFillTint="33"/>
            <w:vAlign w:val="center"/>
          </w:tcPr>
          <w:p w14:paraId="51A17AE0" w14:textId="2068E6C3" w:rsidR="00123F73" w:rsidRDefault="00123F73" w:rsidP="005F4E1A">
            <w:pPr>
              <w:jc w:val="center"/>
              <w:rPr>
                <w:rFonts w:ascii="Arial" w:eastAsia="游ゴシック" w:hAnsi="Arial" w:cs="Arial"/>
                <w:sz w:val="22"/>
                <w:szCs w:val="22"/>
                <w:lang w:eastAsia="ja-JP"/>
              </w:rPr>
            </w:pPr>
            <w:r>
              <w:rPr>
                <w:rFonts w:ascii="Arial" w:eastAsia="游ゴシック" w:hAnsi="Arial" w:cs="Arial" w:hint="eastAsia"/>
                <w:sz w:val="22"/>
                <w:szCs w:val="22"/>
                <w:lang w:eastAsia="ja-JP"/>
              </w:rPr>
              <w:t>-</w:t>
            </w:r>
            <w:r>
              <w:rPr>
                <w:rFonts w:ascii="Arial" w:eastAsia="游ゴシック" w:hAnsi="Arial" w:cs="Arial"/>
                <w:sz w:val="22"/>
                <w:szCs w:val="22"/>
                <w:lang w:eastAsia="ja-JP"/>
              </w:rPr>
              <w:t>89.9</w:t>
            </w:r>
          </w:p>
        </w:tc>
        <w:tc>
          <w:tcPr>
            <w:tcW w:w="908" w:type="dxa"/>
            <w:shd w:val="clear" w:color="auto" w:fill="FFF2CC" w:themeFill="accent4" w:themeFillTint="33"/>
            <w:vAlign w:val="center"/>
          </w:tcPr>
          <w:p w14:paraId="3AF3B98B" w14:textId="73697BF6" w:rsidR="00123F73" w:rsidRDefault="00123F73" w:rsidP="005F4E1A">
            <w:pPr>
              <w:jc w:val="center"/>
              <w:rPr>
                <w:rFonts w:ascii="Arial" w:eastAsia="游ゴシック" w:hAnsi="Arial" w:cs="Arial"/>
                <w:sz w:val="22"/>
                <w:szCs w:val="22"/>
                <w:lang w:eastAsia="ja-JP"/>
              </w:rPr>
            </w:pPr>
            <w:r>
              <w:rPr>
                <w:rFonts w:ascii="Arial" w:eastAsia="游ゴシック" w:hAnsi="Arial" w:cs="Arial" w:hint="eastAsia"/>
                <w:sz w:val="22"/>
                <w:szCs w:val="22"/>
                <w:lang w:eastAsia="ja-JP"/>
              </w:rPr>
              <w:t>-</w:t>
            </w:r>
            <w:r>
              <w:rPr>
                <w:rFonts w:ascii="Arial" w:eastAsia="游ゴシック" w:hAnsi="Arial" w:cs="Arial"/>
                <w:sz w:val="22"/>
                <w:szCs w:val="22"/>
                <w:lang w:eastAsia="ja-JP"/>
              </w:rPr>
              <w:t>89.1</w:t>
            </w:r>
          </w:p>
        </w:tc>
      </w:tr>
      <w:tr w:rsidR="00123F73" w:rsidRPr="00D745A7" w14:paraId="1DDAD4B3" w14:textId="77777777" w:rsidTr="00857E4B">
        <w:trPr>
          <w:trHeight w:val="375"/>
          <w:jc w:val="center"/>
        </w:trPr>
        <w:tc>
          <w:tcPr>
            <w:tcW w:w="794" w:type="dxa"/>
            <w:vMerge/>
            <w:shd w:val="clear" w:color="auto" w:fill="auto"/>
            <w:vAlign w:val="center"/>
            <w:hideMark/>
          </w:tcPr>
          <w:p w14:paraId="07C8B10C" w14:textId="460B77ED" w:rsidR="00123F73" w:rsidRPr="00D745A7" w:rsidRDefault="00123F73" w:rsidP="005F4E1A">
            <w:pPr>
              <w:jc w:val="center"/>
              <w:rPr>
                <w:rFonts w:ascii="Arial" w:eastAsia="游ゴシック" w:hAnsi="Arial" w:cs="Arial"/>
                <w:b/>
                <w:bCs/>
                <w:sz w:val="22"/>
                <w:szCs w:val="22"/>
                <w:lang w:eastAsia="ja-JP"/>
              </w:rPr>
            </w:pPr>
          </w:p>
        </w:tc>
        <w:tc>
          <w:tcPr>
            <w:tcW w:w="1304" w:type="dxa"/>
            <w:shd w:val="clear" w:color="auto" w:fill="auto"/>
            <w:vAlign w:val="center"/>
            <w:hideMark/>
          </w:tcPr>
          <w:p w14:paraId="393CC2A5" w14:textId="4D0B8F3B" w:rsidR="00123F73" w:rsidRPr="00D745A7" w:rsidRDefault="00123F73" w:rsidP="005F4E1A">
            <w:pPr>
              <w:jc w:val="center"/>
              <w:rPr>
                <w:rFonts w:ascii="Arial" w:eastAsia="游ゴシック" w:hAnsi="Arial" w:cs="Arial"/>
                <w:sz w:val="22"/>
                <w:szCs w:val="22"/>
                <w:lang w:eastAsia="ja-JP"/>
              </w:rPr>
            </w:pPr>
            <w:proofErr w:type="spellStart"/>
            <w:r>
              <w:rPr>
                <w:rFonts w:ascii="Arial" w:eastAsia="游ゴシック" w:hAnsi="Arial" w:cs="Arial"/>
                <w:sz w:val="22"/>
                <w:szCs w:val="22"/>
                <w:lang w:eastAsia="ja-JP"/>
              </w:rPr>
              <w:t>Desense</w:t>
            </w:r>
            <w:proofErr w:type="spellEnd"/>
            <w:r>
              <w:rPr>
                <w:rFonts w:ascii="Arial" w:eastAsia="游ゴシック" w:hAnsi="Arial" w:cs="Arial"/>
                <w:sz w:val="22"/>
                <w:szCs w:val="22"/>
                <w:lang w:eastAsia="ja-JP"/>
              </w:rPr>
              <w:t xml:space="preserve"> </w:t>
            </w:r>
          </w:p>
        </w:tc>
        <w:tc>
          <w:tcPr>
            <w:tcW w:w="737" w:type="dxa"/>
            <w:vAlign w:val="center"/>
          </w:tcPr>
          <w:p w14:paraId="614BE1FC" w14:textId="75112CD9" w:rsidR="00123F73" w:rsidRPr="00DB033E" w:rsidRDefault="00123F73" w:rsidP="005F4E1A">
            <w:pPr>
              <w:jc w:val="center"/>
              <w:rPr>
                <w:rFonts w:ascii="Arial" w:eastAsia="游ゴシック" w:hAnsi="Arial" w:cs="Arial"/>
                <w:sz w:val="22"/>
                <w:szCs w:val="22"/>
                <w:lang w:eastAsia="ja-JP"/>
              </w:rPr>
            </w:pPr>
            <w:r w:rsidRPr="00DB033E">
              <w:rPr>
                <w:rFonts w:ascii="Arial" w:eastAsia="游ゴシック" w:hAnsi="Arial" w:cs="Arial"/>
                <w:sz w:val="22"/>
                <w:szCs w:val="22"/>
                <w:lang w:eastAsia="ja-JP"/>
              </w:rPr>
              <w:t>dB</w:t>
            </w:r>
          </w:p>
        </w:tc>
        <w:tc>
          <w:tcPr>
            <w:tcW w:w="908" w:type="dxa"/>
            <w:shd w:val="clear" w:color="auto" w:fill="E2EFD9" w:themeFill="accent6" w:themeFillTint="33"/>
            <w:vAlign w:val="center"/>
            <w:hideMark/>
          </w:tcPr>
          <w:p w14:paraId="6B041100" w14:textId="04216FB5" w:rsidR="00123F73" w:rsidRPr="00D745A7" w:rsidRDefault="00123F73" w:rsidP="005F4E1A">
            <w:pPr>
              <w:jc w:val="center"/>
              <w:rPr>
                <w:rFonts w:ascii="Arial" w:eastAsia="游ゴシック" w:hAnsi="Arial" w:cs="Arial"/>
                <w:sz w:val="22"/>
                <w:szCs w:val="22"/>
                <w:lang w:eastAsia="ja-JP"/>
              </w:rPr>
            </w:pPr>
            <w:r>
              <w:rPr>
                <w:rFonts w:ascii="Arial" w:eastAsia="游ゴシック" w:hAnsi="Arial" w:cs="Arial"/>
                <w:sz w:val="22"/>
                <w:szCs w:val="22"/>
                <w:lang w:eastAsia="ja-JP"/>
              </w:rPr>
              <w:t>5.9</w:t>
            </w:r>
          </w:p>
        </w:tc>
        <w:tc>
          <w:tcPr>
            <w:tcW w:w="908" w:type="dxa"/>
            <w:shd w:val="clear" w:color="auto" w:fill="E2EFD9" w:themeFill="accent6" w:themeFillTint="33"/>
            <w:vAlign w:val="center"/>
            <w:hideMark/>
          </w:tcPr>
          <w:p w14:paraId="160D1DC5" w14:textId="667D2FF3" w:rsidR="00123F73" w:rsidRPr="00D745A7" w:rsidRDefault="00123F73" w:rsidP="005F4E1A">
            <w:pPr>
              <w:jc w:val="center"/>
              <w:rPr>
                <w:rFonts w:ascii="Arial" w:eastAsia="游ゴシック" w:hAnsi="Arial" w:cs="Arial"/>
                <w:sz w:val="22"/>
                <w:szCs w:val="22"/>
                <w:lang w:eastAsia="ja-JP"/>
              </w:rPr>
            </w:pPr>
            <w:r>
              <w:rPr>
                <w:rFonts w:ascii="Arial" w:eastAsia="游ゴシック" w:hAnsi="Arial" w:cs="Arial"/>
                <w:sz w:val="22"/>
                <w:szCs w:val="22"/>
                <w:lang w:eastAsia="ja-JP"/>
              </w:rPr>
              <w:t>6.6</w:t>
            </w:r>
          </w:p>
        </w:tc>
        <w:tc>
          <w:tcPr>
            <w:tcW w:w="908" w:type="dxa"/>
            <w:shd w:val="clear" w:color="auto" w:fill="FFF2CC" w:themeFill="accent4" w:themeFillTint="33"/>
            <w:vAlign w:val="center"/>
            <w:hideMark/>
          </w:tcPr>
          <w:p w14:paraId="103BD048" w14:textId="24DCAE33" w:rsidR="00123F73" w:rsidRPr="00D745A7" w:rsidRDefault="00123F73" w:rsidP="005F4E1A">
            <w:pPr>
              <w:jc w:val="center"/>
              <w:rPr>
                <w:rFonts w:ascii="Arial" w:eastAsia="游ゴシック" w:hAnsi="Arial" w:cs="Arial"/>
                <w:sz w:val="22"/>
                <w:szCs w:val="22"/>
                <w:lang w:eastAsia="ja-JP"/>
              </w:rPr>
            </w:pPr>
            <w:r>
              <w:rPr>
                <w:rFonts w:ascii="Arial" w:eastAsia="游ゴシック" w:hAnsi="Arial" w:cs="Arial"/>
                <w:sz w:val="22"/>
                <w:szCs w:val="22"/>
                <w:lang w:eastAsia="ja-JP"/>
              </w:rPr>
              <w:t>18.0</w:t>
            </w:r>
          </w:p>
        </w:tc>
        <w:tc>
          <w:tcPr>
            <w:tcW w:w="908" w:type="dxa"/>
            <w:shd w:val="clear" w:color="auto" w:fill="FFF2CC" w:themeFill="accent4" w:themeFillTint="33"/>
            <w:vAlign w:val="center"/>
            <w:hideMark/>
          </w:tcPr>
          <w:p w14:paraId="61B21918" w14:textId="74825CF4" w:rsidR="00123F73" w:rsidRPr="00D745A7" w:rsidRDefault="00123F73" w:rsidP="005F4E1A">
            <w:pPr>
              <w:jc w:val="center"/>
              <w:rPr>
                <w:rFonts w:ascii="Arial" w:eastAsia="游ゴシック" w:hAnsi="Arial" w:cs="Arial"/>
                <w:sz w:val="22"/>
                <w:szCs w:val="22"/>
                <w:lang w:eastAsia="ja-JP"/>
              </w:rPr>
            </w:pPr>
            <w:r>
              <w:rPr>
                <w:rFonts w:ascii="Arial" w:eastAsia="游ゴシック" w:hAnsi="Arial" w:cs="Arial"/>
                <w:sz w:val="22"/>
                <w:szCs w:val="22"/>
                <w:lang w:eastAsia="ja-JP"/>
              </w:rPr>
              <w:t>25.9</w:t>
            </w:r>
          </w:p>
        </w:tc>
      </w:tr>
      <w:tr w:rsidR="00123F73" w:rsidRPr="00D745A7" w14:paraId="605D686C" w14:textId="77777777" w:rsidTr="00857E4B">
        <w:trPr>
          <w:trHeight w:val="375"/>
          <w:jc w:val="center"/>
        </w:trPr>
        <w:tc>
          <w:tcPr>
            <w:tcW w:w="794" w:type="dxa"/>
            <w:vMerge/>
            <w:shd w:val="clear" w:color="auto" w:fill="auto"/>
            <w:vAlign w:val="center"/>
            <w:hideMark/>
          </w:tcPr>
          <w:p w14:paraId="6F1EA2ED" w14:textId="30987617" w:rsidR="00123F73" w:rsidRPr="00D745A7" w:rsidRDefault="00123F73" w:rsidP="005F4E1A">
            <w:pPr>
              <w:jc w:val="center"/>
              <w:rPr>
                <w:rFonts w:ascii="Arial" w:eastAsia="游ゴシック" w:hAnsi="Arial" w:cs="Arial"/>
                <w:b/>
                <w:bCs/>
                <w:sz w:val="22"/>
                <w:szCs w:val="22"/>
                <w:lang w:eastAsia="ja-JP"/>
              </w:rPr>
            </w:pPr>
          </w:p>
        </w:tc>
        <w:tc>
          <w:tcPr>
            <w:tcW w:w="1304" w:type="dxa"/>
            <w:shd w:val="clear" w:color="auto" w:fill="auto"/>
            <w:vAlign w:val="center"/>
            <w:hideMark/>
          </w:tcPr>
          <w:p w14:paraId="055D5E61" w14:textId="7D804238" w:rsidR="00123F73" w:rsidRPr="00D745A7" w:rsidRDefault="00123F73" w:rsidP="005F4E1A">
            <w:pPr>
              <w:jc w:val="center"/>
              <w:rPr>
                <w:rFonts w:ascii="Arial" w:eastAsia="游ゴシック" w:hAnsi="Arial" w:cs="Arial"/>
                <w:sz w:val="22"/>
                <w:szCs w:val="22"/>
                <w:lang w:eastAsia="ja-JP"/>
              </w:rPr>
            </w:pPr>
            <w:r>
              <w:rPr>
                <w:rFonts w:ascii="Arial" w:eastAsia="游ゴシック" w:hAnsi="Arial" w:cs="Arial"/>
                <w:sz w:val="22"/>
                <w:szCs w:val="22"/>
                <w:lang w:eastAsia="ja-JP"/>
              </w:rPr>
              <w:t>REFSENS</w:t>
            </w:r>
          </w:p>
        </w:tc>
        <w:tc>
          <w:tcPr>
            <w:tcW w:w="737" w:type="dxa"/>
            <w:vAlign w:val="center"/>
          </w:tcPr>
          <w:p w14:paraId="4AB95FE7" w14:textId="58D82238" w:rsidR="00123F73" w:rsidRPr="00DB033E" w:rsidRDefault="00123F73" w:rsidP="005F4E1A">
            <w:pPr>
              <w:jc w:val="center"/>
              <w:rPr>
                <w:rFonts w:ascii="Arial" w:eastAsia="游ゴシック" w:hAnsi="Arial" w:cs="Arial"/>
                <w:sz w:val="22"/>
                <w:szCs w:val="22"/>
                <w:lang w:eastAsia="ja-JP"/>
              </w:rPr>
            </w:pPr>
            <w:r w:rsidRPr="00DB033E">
              <w:rPr>
                <w:rFonts w:ascii="Arial" w:eastAsia="游ゴシック" w:hAnsi="Arial" w:cs="Arial"/>
                <w:sz w:val="22"/>
                <w:szCs w:val="22"/>
                <w:lang w:eastAsia="ja-JP"/>
              </w:rPr>
              <w:t>dBm</w:t>
            </w:r>
          </w:p>
        </w:tc>
        <w:tc>
          <w:tcPr>
            <w:tcW w:w="908" w:type="dxa"/>
            <w:shd w:val="clear" w:color="auto" w:fill="E2EFD9" w:themeFill="accent6" w:themeFillTint="33"/>
            <w:vAlign w:val="center"/>
            <w:hideMark/>
          </w:tcPr>
          <w:p w14:paraId="69FA6183" w14:textId="2FE8231B" w:rsidR="00123F73" w:rsidRPr="00D745A7" w:rsidRDefault="00123F73" w:rsidP="005F4E1A">
            <w:pPr>
              <w:jc w:val="center"/>
              <w:rPr>
                <w:rFonts w:ascii="Arial" w:eastAsia="游ゴシック" w:hAnsi="Arial" w:cs="Arial"/>
                <w:sz w:val="22"/>
                <w:szCs w:val="22"/>
                <w:lang w:eastAsia="ja-JP"/>
              </w:rPr>
            </w:pPr>
            <w:r>
              <w:rPr>
                <w:rFonts w:ascii="Arial" w:eastAsia="游ゴシック" w:hAnsi="Arial" w:cs="Arial"/>
                <w:sz w:val="22"/>
                <w:szCs w:val="22"/>
                <w:lang w:eastAsia="ja-JP"/>
              </w:rPr>
              <w:t>-84.1</w:t>
            </w:r>
          </w:p>
        </w:tc>
        <w:tc>
          <w:tcPr>
            <w:tcW w:w="908" w:type="dxa"/>
            <w:shd w:val="clear" w:color="auto" w:fill="E2EFD9" w:themeFill="accent6" w:themeFillTint="33"/>
            <w:vAlign w:val="center"/>
            <w:hideMark/>
          </w:tcPr>
          <w:p w14:paraId="457BDA39" w14:textId="6741599E" w:rsidR="00123F73" w:rsidRPr="00D745A7" w:rsidRDefault="00123F73" w:rsidP="005F4E1A">
            <w:pPr>
              <w:jc w:val="center"/>
              <w:rPr>
                <w:rFonts w:ascii="Arial" w:eastAsia="游ゴシック" w:hAnsi="Arial" w:cs="Arial"/>
                <w:sz w:val="22"/>
                <w:szCs w:val="22"/>
                <w:lang w:eastAsia="ja-JP"/>
              </w:rPr>
            </w:pPr>
            <w:r>
              <w:rPr>
                <w:rFonts w:ascii="Arial" w:eastAsia="游ゴシック" w:hAnsi="Arial" w:cs="Arial"/>
                <w:sz w:val="22"/>
                <w:szCs w:val="22"/>
                <w:lang w:eastAsia="ja-JP"/>
              </w:rPr>
              <w:t>-82.6</w:t>
            </w:r>
          </w:p>
        </w:tc>
        <w:tc>
          <w:tcPr>
            <w:tcW w:w="908" w:type="dxa"/>
            <w:shd w:val="clear" w:color="auto" w:fill="FFF2CC" w:themeFill="accent4" w:themeFillTint="33"/>
            <w:vAlign w:val="center"/>
            <w:hideMark/>
          </w:tcPr>
          <w:p w14:paraId="3B6F8B4F" w14:textId="07A0474F" w:rsidR="00123F73" w:rsidRPr="00DB033E" w:rsidRDefault="00123F73" w:rsidP="005F4E1A">
            <w:pPr>
              <w:jc w:val="center"/>
              <w:rPr>
                <w:rFonts w:ascii="Arial" w:eastAsia="游ゴシック" w:hAnsi="Arial" w:cs="Arial"/>
                <w:b/>
                <w:bCs/>
                <w:sz w:val="22"/>
                <w:szCs w:val="22"/>
                <w:lang w:eastAsia="ja-JP"/>
              </w:rPr>
            </w:pPr>
            <w:r w:rsidRPr="00DB033E">
              <w:rPr>
                <w:rFonts w:ascii="Arial" w:eastAsia="游ゴシック" w:hAnsi="Arial" w:cs="Arial"/>
                <w:b/>
                <w:bCs/>
                <w:sz w:val="22"/>
                <w:szCs w:val="22"/>
                <w:lang w:eastAsia="ja-JP"/>
              </w:rPr>
              <w:t>-71.9</w:t>
            </w:r>
          </w:p>
        </w:tc>
        <w:tc>
          <w:tcPr>
            <w:tcW w:w="908" w:type="dxa"/>
            <w:shd w:val="clear" w:color="auto" w:fill="FFF2CC" w:themeFill="accent4" w:themeFillTint="33"/>
            <w:vAlign w:val="center"/>
            <w:hideMark/>
          </w:tcPr>
          <w:p w14:paraId="41401DEE" w14:textId="710BF89C" w:rsidR="00123F73" w:rsidRPr="00DB033E" w:rsidRDefault="00123F73" w:rsidP="005F4E1A">
            <w:pPr>
              <w:jc w:val="center"/>
              <w:rPr>
                <w:rFonts w:ascii="Arial" w:eastAsia="游ゴシック" w:hAnsi="Arial" w:cs="Arial"/>
                <w:b/>
                <w:bCs/>
                <w:sz w:val="22"/>
                <w:szCs w:val="22"/>
                <w:lang w:eastAsia="ja-JP"/>
              </w:rPr>
            </w:pPr>
            <w:r w:rsidRPr="00DB033E">
              <w:rPr>
                <w:rFonts w:ascii="Arial" w:eastAsia="游ゴシック" w:hAnsi="Arial" w:cs="Arial"/>
                <w:b/>
                <w:bCs/>
                <w:sz w:val="22"/>
                <w:szCs w:val="22"/>
                <w:lang w:eastAsia="ja-JP"/>
              </w:rPr>
              <w:t>-63.2</w:t>
            </w:r>
          </w:p>
        </w:tc>
      </w:tr>
      <w:tr w:rsidR="005F4E1A" w:rsidRPr="00D745A7" w14:paraId="2731F480" w14:textId="77777777" w:rsidTr="00857E4B">
        <w:trPr>
          <w:trHeight w:val="375"/>
          <w:jc w:val="center"/>
        </w:trPr>
        <w:tc>
          <w:tcPr>
            <w:tcW w:w="794" w:type="dxa"/>
            <w:vMerge w:val="restart"/>
            <w:shd w:val="clear" w:color="auto" w:fill="auto"/>
            <w:vAlign w:val="center"/>
            <w:hideMark/>
          </w:tcPr>
          <w:p w14:paraId="7A7BECCB" w14:textId="009D38B4" w:rsidR="005F4E1A" w:rsidRPr="00D745A7" w:rsidRDefault="005F4E1A" w:rsidP="005F4E1A">
            <w:pPr>
              <w:jc w:val="center"/>
              <w:rPr>
                <w:rFonts w:ascii="Arial" w:eastAsia="游ゴシック" w:hAnsi="Arial" w:cs="Arial"/>
                <w:b/>
                <w:bCs/>
                <w:sz w:val="22"/>
                <w:szCs w:val="22"/>
                <w:lang w:eastAsia="ja-JP"/>
              </w:rPr>
            </w:pPr>
            <w:r>
              <w:rPr>
                <w:rFonts w:ascii="Arial" w:eastAsia="游ゴシック" w:hAnsi="Arial" w:cs="Arial"/>
                <w:b/>
                <w:bCs/>
                <w:sz w:val="22"/>
                <w:szCs w:val="22"/>
                <w:lang w:eastAsia="ja-JP"/>
              </w:rPr>
              <w:t>PC2</w:t>
            </w:r>
          </w:p>
        </w:tc>
        <w:tc>
          <w:tcPr>
            <w:tcW w:w="1304" w:type="dxa"/>
            <w:shd w:val="clear" w:color="auto" w:fill="auto"/>
            <w:vAlign w:val="center"/>
            <w:hideMark/>
          </w:tcPr>
          <w:p w14:paraId="7F3827B8" w14:textId="1EF75632" w:rsidR="005F4E1A" w:rsidRPr="00D745A7" w:rsidRDefault="005F4E1A" w:rsidP="005F4E1A">
            <w:pPr>
              <w:jc w:val="center"/>
              <w:rPr>
                <w:rFonts w:ascii="Arial" w:eastAsia="游ゴシック" w:hAnsi="Arial" w:cs="Arial"/>
                <w:sz w:val="22"/>
                <w:szCs w:val="22"/>
                <w:lang w:eastAsia="ja-JP"/>
              </w:rPr>
            </w:pPr>
            <w:r>
              <w:rPr>
                <w:rFonts w:ascii="Arial" w:eastAsia="游ゴシック" w:hAnsi="Arial" w:cs="Arial"/>
                <w:sz w:val="22"/>
                <w:szCs w:val="22"/>
                <w:lang w:eastAsia="ja-JP"/>
              </w:rPr>
              <w:t>RSD 1Tx</w:t>
            </w:r>
          </w:p>
        </w:tc>
        <w:tc>
          <w:tcPr>
            <w:tcW w:w="737" w:type="dxa"/>
            <w:vAlign w:val="center"/>
          </w:tcPr>
          <w:p w14:paraId="6C84AFE2" w14:textId="24873379" w:rsidR="005F4E1A" w:rsidRPr="00DB033E" w:rsidRDefault="005F4E1A" w:rsidP="005F4E1A">
            <w:pPr>
              <w:jc w:val="center"/>
              <w:rPr>
                <w:rFonts w:ascii="Arial" w:eastAsia="游ゴシック" w:hAnsi="Arial" w:cs="Arial"/>
                <w:sz w:val="22"/>
                <w:szCs w:val="22"/>
                <w:lang w:eastAsia="ja-JP"/>
              </w:rPr>
            </w:pPr>
            <w:r w:rsidRPr="00DB033E">
              <w:rPr>
                <w:rFonts w:ascii="Arial" w:eastAsia="游ゴシック" w:hAnsi="Arial" w:cs="Arial"/>
                <w:sz w:val="22"/>
                <w:szCs w:val="22"/>
                <w:lang w:eastAsia="ja-JP"/>
              </w:rPr>
              <w:t>dB</w:t>
            </w:r>
          </w:p>
        </w:tc>
        <w:tc>
          <w:tcPr>
            <w:tcW w:w="908" w:type="dxa"/>
            <w:shd w:val="clear" w:color="auto" w:fill="E2EFD9" w:themeFill="accent6" w:themeFillTint="33"/>
            <w:vAlign w:val="center"/>
            <w:hideMark/>
          </w:tcPr>
          <w:p w14:paraId="2858C757" w14:textId="7C9C0F27" w:rsidR="005F4E1A" w:rsidRPr="00D745A7" w:rsidRDefault="005F4E1A" w:rsidP="005F4E1A">
            <w:pPr>
              <w:jc w:val="center"/>
              <w:rPr>
                <w:rFonts w:ascii="Arial" w:eastAsia="游ゴシック" w:hAnsi="Arial" w:cs="Arial"/>
                <w:sz w:val="22"/>
                <w:szCs w:val="22"/>
                <w:lang w:eastAsia="ja-JP"/>
              </w:rPr>
            </w:pPr>
            <w:r>
              <w:rPr>
                <w:rFonts w:ascii="Arial" w:eastAsia="游ゴシック" w:hAnsi="Arial" w:cs="Arial"/>
                <w:sz w:val="22"/>
                <w:szCs w:val="22"/>
                <w:lang w:eastAsia="ja-JP"/>
              </w:rPr>
              <w:t>2.2</w:t>
            </w:r>
          </w:p>
        </w:tc>
        <w:tc>
          <w:tcPr>
            <w:tcW w:w="908" w:type="dxa"/>
            <w:shd w:val="clear" w:color="auto" w:fill="E2EFD9" w:themeFill="accent6" w:themeFillTint="33"/>
            <w:vAlign w:val="center"/>
            <w:hideMark/>
          </w:tcPr>
          <w:p w14:paraId="70E41411" w14:textId="7C8FC264" w:rsidR="005F4E1A" w:rsidRPr="00D745A7" w:rsidRDefault="005F4E1A" w:rsidP="005F4E1A">
            <w:pPr>
              <w:jc w:val="center"/>
              <w:rPr>
                <w:rFonts w:ascii="Arial" w:eastAsia="游ゴシック" w:hAnsi="Arial" w:cs="Arial"/>
                <w:sz w:val="22"/>
                <w:szCs w:val="22"/>
                <w:lang w:eastAsia="ja-JP"/>
              </w:rPr>
            </w:pPr>
            <w:r w:rsidRPr="00D745A7">
              <w:rPr>
                <w:rFonts w:ascii="Arial" w:eastAsia="游ゴシック" w:hAnsi="Arial" w:cs="Arial"/>
                <w:sz w:val="22"/>
                <w:szCs w:val="22"/>
                <w:lang w:eastAsia="ja-JP"/>
              </w:rPr>
              <w:t>2.</w:t>
            </w:r>
            <w:r>
              <w:rPr>
                <w:rFonts w:ascii="Arial" w:eastAsia="游ゴシック" w:hAnsi="Arial" w:cs="Arial"/>
                <w:sz w:val="22"/>
                <w:szCs w:val="22"/>
                <w:lang w:eastAsia="ja-JP"/>
              </w:rPr>
              <w:t>0</w:t>
            </w:r>
          </w:p>
        </w:tc>
        <w:tc>
          <w:tcPr>
            <w:tcW w:w="908" w:type="dxa"/>
            <w:shd w:val="clear" w:color="auto" w:fill="FFF2CC" w:themeFill="accent4" w:themeFillTint="33"/>
            <w:vAlign w:val="center"/>
            <w:hideMark/>
          </w:tcPr>
          <w:p w14:paraId="78E2CA9B" w14:textId="17DD7F46" w:rsidR="005F4E1A" w:rsidRPr="00DB033E" w:rsidRDefault="005F4E1A" w:rsidP="005F4E1A">
            <w:pPr>
              <w:jc w:val="center"/>
              <w:rPr>
                <w:rFonts w:ascii="Arial" w:eastAsia="游ゴシック" w:hAnsi="Arial" w:cs="Arial"/>
                <w:b/>
                <w:bCs/>
                <w:sz w:val="22"/>
                <w:szCs w:val="22"/>
                <w:lang w:eastAsia="ja-JP"/>
              </w:rPr>
            </w:pPr>
            <w:r w:rsidRPr="00DB033E">
              <w:rPr>
                <w:rFonts w:ascii="Arial" w:eastAsia="游ゴシック" w:hAnsi="Arial" w:cs="Arial"/>
                <w:b/>
                <w:bCs/>
                <w:sz w:val="22"/>
                <w:szCs w:val="22"/>
                <w:lang w:eastAsia="ja-JP"/>
              </w:rPr>
              <w:t>3.0</w:t>
            </w:r>
          </w:p>
        </w:tc>
        <w:tc>
          <w:tcPr>
            <w:tcW w:w="908" w:type="dxa"/>
            <w:shd w:val="clear" w:color="auto" w:fill="FFF2CC" w:themeFill="accent4" w:themeFillTint="33"/>
            <w:vAlign w:val="center"/>
            <w:hideMark/>
          </w:tcPr>
          <w:p w14:paraId="2F839505" w14:textId="45CC087F" w:rsidR="005F4E1A" w:rsidRPr="00DB033E" w:rsidRDefault="005F4E1A" w:rsidP="005F4E1A">
            <w:pPr>
              <w:jc w:val="center"/>
              <w:rPr>
                <w:rFonts w:ascii="Arial" w:eastAsia="游ゴシック" w:hAnsi="Arial" w:cs="Arial"/>
                <w:b/>
                <w:bCs/>
                <w:sz w:val="22"/>
                <w:szCs w:val="22"/>
                <w:lang w:eastAsia="ja-JP"/>
              </w:rPr>
            </w:pPr>
            <w:r w:rsidRPr="00DB033E">
              <w:rPr>
                <w:rFonts w:ascii="Arial" w:eastAsia="游ゴシック" w:hAnsi="Arial" w:cs="Arial"/>
                <w:b/>
                <w:bCs/>
                <w:sz w:val="22"/>
                <w:szCs w:val="22"/>
                <w:lang w:eastAsia="ja-JP"/>
              </w:rPr>
              <w:t>3.1</w:t>
            </w:r>
          </w:p>
        </w:tc>
      </w:tr>
      <w:tr w:rsidR="005F4E1A" w:rsidRPr="00D745A7" w14:paraId="749C89B8" w14:textId="77777777" w:rsidTr="00857E4B">
        <w:trPr>
          <w:trHeight w:val="375"/>
          <w:jc w:val="center"/>
        </w:trPr>
        <w:tc>
          <w:tcPr>
            <w:tcW w:w="794" w:type="dxa"/>
            <w:vMerge/>
            <w:shd w:val="clear" w:color="auto" w:fill="auto"/>
            <w:vAlign w:val="center"/>
            <w:hideMark/>
          </w:tcPr>
          <w:p w14:paraId="427DA4FF" w14:textId="6C4E0258" w:rsidR="005F4E1A" w:rsidRPr="00D745A7" w:rsidRDefault="005F4E1A" w:rsidP="005F4E1A">
            <w:pPr>
              <w:jc w:val="center"/>
              <w:rPr>
                <w:rFonts w:ascii="Arial" w:eastAsia="游ゴシック" w:hAnsi="Arial" w:cs="Arial"/>
                <w:b/>
                <w:bCs/>
                <w:sz w:val="22"/>
                <w:szCs w:val="22"/>
                <w:lang w:eastAsia="ja-JP"/>
              </w:rPr>
            </w:pPr>
          </w:p>
        </w:tc>
        <w:tc>
          <w:tcPr>
            <w:tcW w:w="1304" w:type="dxa"/>
            <w:shd w:val="clear" w:color="auto" w:fill="auto"/>
            <w:vAlign w:val="center"/>
            <w:hideMark/>
          </w:tcPr>
          <w:p w14:paraId="692FA3F3" w14:textId="756AFA7B" w:rsidR="005F4E1A" w:rsidRPr="00D745A7" w:rsidRDefault="005F4E1A" w:rsidP="005F4E1A">
            <w:pPr>
              <w:jc w:val="center"/>
              <w:rPr>
                <w:rFonts w:ascii="Arial" w:eastAsia="游ゴシック" w:hAnsi="Arial" w:cs="Arial"/>
                <w:sz w:val="22"/>
                <w:szCs w:val="22"/>
                <w:lang w:eastAsia="ja-JP"/>
              </w:rPr>
            </w:pPr>
            <w:r>
              <w:rPr>
                <w:rFonts w:ascii="Arial" w:eastAsia="游ゴシック" w:hAnsi="Arial" w:cs="Arial"/>
                <w:sz w:val="22"/>
                <w:szCs w:val="22"/>
                <w:lang w:eastAsia="ja-JP"/>
              </w:rPr>
              <w:t>RSD 2Tx</w:t>
            </w:r>
          </w:p>
        </w:tc>
        <w:tc>
          <w:tcPr>
            <w:tcW w:w="737" w:type="dxa"/>
            <w:vAlign w:val="center"/>
          </w:tcPr>
          <w:p w14:paraId="26CD5931" w14:textId="71CE668C" w:rsidR="005F4E1A" w:rsidRPr="00DB033E" w:rsidRDefault="005F4E1A" w:rsidP="005F4E1A">
            <w:pPr>
              <w:jc w:val="center"/>
              <w:rPr>
                <w:rFonts w:ascii="Arial" w:eastAsia="游ゴシック" w:hAnsi="Arial" w:cs="Arial"/>
                <w:sz w:val="22"/>
                <w:szCs w:val="22"/>
                <w:lang w:eastAsia="ja-JP"/>
              </w:rPr>
            </w:pPr>
            <w:r w:rsidRPr="00DB033E">
              <w:rPr>
                <w:rFonts w:ascii="Arial" w:eastAsia="游ゴシック" w:hAnsi="Arial" w:cs="Arial"/>
                <w:sz w:val="22"/>
                <w:szCs w:val="22"/>
                <w:lang w:eastAsia="ja-JP"/>
              </w:rPr>
              <w:t>dB</w:t>
            </w:r>
          </w:p>
        </w:tc>
        <w:tc>
          <w:tcPr>
            <w:tcW w:w="908" w:type="dxa"/>
            <w:shd w:val="clear" w:color="auto" w:fill="E2EFD9" w:themeFill="accent6" w:themeFillTint="33"/>
            <w:vAlign w:val="center"/>
            <w:hideMark/>
          </w:tcPr>
          <w:p w14:paraId="63B18EE5" w14:textId="5B6F1F3E" w:rsidR="005F4E1A" w:rsidRPr="00D745A7" w:rsidRDefault="005F4E1A" w:rsidP="005F4E1A">
            <w:pPr>
              <w:jc w:val="center"/>
              <w:rPr>
                <w:rFonts w:ascii="Arial" w:eastAsia="游ゴシック" w:hAnsi="Arial" w:cs="Arial"/>
                <w:sz w:val="22"/>
                <w:szCs w:val="22"/>
                <w:lang w:eastAsia="ja-JP"/>
              </w:rPr>
            </w:pPr>
            <w:r>
              <w:rPr>
                <w:rFonts w:ascii="Arial" w:eastAsia="游ゴシック" w:hAnsi="Arial" w:cs="Arial"/>
                <w:sz w:val="22"/>
                <w:szCs w:val="22"/>
                <w:lang w:eastAsia="ja-JP"/>
              </w:rPr>
              <w:t>6.0</w:t>
            </w:r>
          </w:p>
        </w:tc>
        <w:tc>
          <w:tcPr>
            <w:tcW w:w="908" w:type="dxa"/>
            <w:shd w:val="clear" w:color="auto" w:fill="E2EFD9" w:themeFill="accent6" w:themeFillTint="33"/>
            <w:vAlign w:val="center"/>
            <w:hideMark/>
          </w:tcPr>
          <w:p w14:paraId="2DC3DD6E" w14:textId="4A04081A" w:rsidR="005F4E1A" w:rsidRPr="00D745A7" w:rsidRDefault="005F4E1A" w:rsidP="005F4E1A">
            <w:pPr>
              <w:jc w:val="center"/>
              <w:rPr>
                <w:rFonts w:ascii="Arial" w:eastAsia="游ゴシック" w:hAnsi="Arial" w:cs="Arial"/>
                <w:sz w:val="22"/>
                <w:szCs w:val="22"/>
                <w:lang w:eastAsia="ja-JP"/>
              </w:rPr>
            </w:pPr>
            <w:r>
              <w:rPr>
                <w:rFonts w:ascii="Arial" w:eastAsia="游ゴシック" w:hAnsi="Arial" w:cs="Arial"/>
                <w:sz w:val="22"/>
                <w:szCs w:val="22"/>
                <w:lang w:eastAsia="ja-JP"/>
              </w:rPr>
              <w:t>6.5</w:t>
            </w:r>
          </w:p>
        </w:tc>
        <w:tc>
          <w:tcPr>
            <w:tcW w:w="908" w:type="dxa"/>
            <w:shd w:val="clear" w:color="auto" w:fill="FFF2CC" w:themeFill="accent4" w:themeFillTint="33"/>
            <w:vAlign w:val="center"/>
            <w:hideMark/>
          </w:tcPr>
          <w:p w14:paraId="4E129090" w14:textId="4094D1F7" w:rsidR="005F4E1A" w:rsidRPr="00DB033E" w:rsidRDefault="005F4E1A" w:rsidP="005F4E1A">
            <w:pPr>
              <w:jc w:val="center"/>
              <w:rPr>
                <w:rFonts w:ascii="Arial" w:eastAsia="游ゴシック" w:hAnsi="Arial" w:cs="Arial"/>
                <w:b/>
                <w:bCs/>
                <w:sz w:val="22"/>
                <w:szCs w:val="22"/>
                <w:lang w:eastAsia="ja-JP"/>
              </w:rPr>
            </w:pPr>
            <w:r w:rsidRPr="00DB033E">
              <w:rPr>
                <w:rFonts w:ascii="Arial" w:eastAsia="游ゴシック" w:hAnsi="Arial" w:cs="Arial"/>
                <w:b/>
                <w:bCs/>
                <w:sz w:val="22"/>
                <w:szCs w:val="22"/>
                <w:lang w:eastAsia="ja-JP"/>
              </w:rPr>
              <w:t>7.4</w:t>
            </w:r>
          </w:p>
        </w:tc>
        <w:tc>
          <w:tcPr>
            <w:tcW w:w="908" w:type="dxa"/>
            <w:shd w:val="clear" w:color="auto" w:fill="FFF2CC" w:themeFill="accent4" w:themeFillTint="33"/>
            <w:vAlign w:val="center"/>
            <w:hideMark/>
          </w:tcPr>
          <w:p w14:paraId="3940C8B8" w14:textId="643EBFB4" w:rsidR="005F4E1A" w:rsidRPr="00DB033E" w:rsidRDefault="005F4E1A" w:rsidP="005F4E1A">
            <w:pPr>
              <w:jc w:val="center"/>
              <w:rPr>
                <w:rFonts w:ascii="Arial" w:eastAsia="游ゴシック" w:hAnsi="Arial" w:cs="Arial"/>
                <w:b/>
                <w:bCs/>
                <w:sz w:val="22"/>
                <w:szCs w:val="22"/>
                <w:lang w:eastAsia="ja-JP"/>
              </w:rPr>
            </w:pPr>
            <w:r w:rsidRPr="00DB033E">
              <w:rPr>
                <w:rFonts w:ascii="Arial" w:eastAsia="游ゴシック" w:hAnsi="Arial" w:cs="Arial"/>
                <w:b/>
                <w:bCs/>
                <w:sz w:val="22"/>
                <w:szCs w:val="22"/>
                <w:lang w:eastAsia="ja-JP"/>
              </w:rPr>
              <w:t>7.8</w:t>
            </w:r>
          </w:p>
        </w:tc>
      </w:tr>
    </w:tbl>
    <w:p w14:paraId="5790FAC4" w14:textId="77777777" w:rsidR="0017444B" w:rsidRDefault="0017444B" w:rsidP="00EE0AB4">
      <w:pPr>
        <w:spacing w:after="120"/>
        <w:rPr>
          <w:rFonts w:ascii="Arial" w:hAnsi="Arial" w:cs="Arial"/>
          <w:b/>
          <w:sz w:val="22"/>
        </w:rPr>
      </w:pPr>
    </w:p>
    <w:p w14:paraId="07D4377D" w14:textId="3F19B065" w:rsidR="00EE0AB4" w:rsidRPr="008E6F52" w:rsidRDefault="00EE0AB4" w:rsidP="00EE0AB4">
      <w:pPr>
        <w:spacing w:after="120"/>
        <w:rPr>
          <w:rFonts w:ascii="Arial" w:hAnsi="Arial" w:cs="Arial"/>
          <w:b/>
          <w:sz w:val="22"/>
        </w:rPr>
      </w:pPr>
      <w:r w:rsidRPr="008E6F52">
        <w:rPr>
          <w:rFonts w:ascii="Arial" w:hAnsi="Arial" w:cs="Arial"/>
          <w:b/>
          <w:sz w:val="22"/>
        </w:rPr>
        <w:t>Proposal:</w:t>
      </w:r>
    </w:p>
    <w:p w14:paraId="4F1214AC" w14:textId="738F78FE" w:rsidR="00EE0AB4" w:rsidRPr="008013EA" w:rsidRDefault="00EE0AB4" w:rsidP="00597E49">
      <w:pPr>
        <w:spacing w:after="120"/>
        <w:rPr>
          <w:rFonts w:ascii="Arial" w:hAnsi="Arial" w:cs="Arial"/>
          <w:bCs/>
          <w:color w:val="FF0000"/>
          <w:sz w:val="22"/>
        </w:rPr>
      </w:pPr>
      <w:r w:rsidRPr="008E6F52">
        <w:rPr>
          <w:rFonts w:ascii="Arial" w:hAnsi="Arial" w:cs="Arial"/>
          <w:b/>
          <w:sz w:val="22"/>
        </w:rPr>
        <w:t xml:space="preserve">  </w:t>
      </w:r>
      <w:r w:rsidR="008013EA" w:rsidRPr="008013EA">
        <w:rPr>
          <w:rFonts w:ascii="Arial" w:hAnsi="Arial" w:cs="Arial"/>
          <w:bCs/>
          <w:sz w:val="22"/>
        </w:rPr>
        <w:t xml:space="preserve">The </w:t>
      </w:r>
      <w:r w:rsidR="00B605E3">
        <w:rPr>
          <w:rFonts w:ascii="Arial" w:hAnsi="Arial" w:cs="Arial"/>
          <w:bCs/>
          <w:sz w:val="22"/>
        </w:rPr>
        <w:t xml:space="preserve">REFSENS for PC3 and RSD for PC2 </w:t>
      </w:r>
      <w:r w:rsidRPr="008013EA">
        <w:rPr>
          <w:rFonts w:ascii="Arial" w:hAnsi="Arial" w:cs="Arial"/>
          <w:bCs/>
          <w:color w:val="000000" w:themeColor="text1"/>
          <w:sz w:val="22"/>
        </w:rPr>
        <w:t xml:space="preserve">are proposed </w:t>
      </w:r>
      <w:r w:rsidR="00B605E3">
        <w:rPr>
          <w:rFonts w:ascii="Arial" w:hAnsi="Arial" w:cs="Arial"/>
          <w:bCs/>
          <w:color w:val="000000" w:themeColor="text1"/>
          <w:sz w:val="22"/>
        </w:rPr>
        <w:t>in bold</w:t>
      </w:r>
      <w:r w:rsidRPr="008013EA">
        <w:rPr>
          <w:rFonts w:ascii="Arial" w:hAnsi="Arial" w:cs="Arial"/>
          <w:bCs/>
          <w:color w:val="000000" w:themeColor="text1"/>
          <w:sz w:val="22"/>
        </w:rPr>
        <w:t xml:space="preserve"> </w:t>
      </w:r>
      <w:r w:rsidR="00B605E3">
        <w:rPr>
          <w:rFonts w:ascii="Arial" w:hAnsi="Arial" w:cs="Arial"/>
          <w:bCs/>
          <w:color w:val="000000" w:themeColor="text1"/>
          <w:sz w:val="22"/>
        </w:rPr>
        <w:t>in</w:t>
      </w:r>
      <w:r w:rsidRPr="008013EA">
        <w:rPr>
          <w:rFonts w:ascii="Arial" w:hAnsi="Arial" w:cs="Arial"/>
          <w:bCs/>
          <w:color w:val="000000" w:themeColor="text1"/>
          <w:sz w:val="22"/>
        </w:rPr>
        <w:t xml:space="preserve"> Table </w:t>
      </w:r>
      <w:r w:rsidR="00B605E3">
        <w:rPr>
          <w:rFonts w:ascii="Arial" w:hAnsi="Arial" w:cs="Arial"/>
          <w:bCs/>
          <w:color w:val="000000" w:themeColor="text1"/>
          <w:sz w:val="22"/>
        </w:rPr>
        <w:t>2</w:t>
      </w:r>
      <w:r w:rsidRPr="008013EA">
        <w:rPr>
          <w:rFonts w:ascii="Arial" w:hAnsi="Arial" w:cs="Arial"/>
          <w:bCs/>
          <w:color w:val="000000" w:themeColor="text1"/>
          <w:sz w:val="22"/>
        </w:rPr>
        <w:t>.</w:t>
      </w:r>
    </w:p>
    <w:p w14:paraId="51C663FB" w14:textId="77777777" w:rsidR="00FA2CD9" w:rsidRPr="00FA2CD9" w:rsidRDefault="00FA2CD9" w:rsidP="00FA2CD9"/>
    <w:p w14:paraId="469DDDC6" w14:textId="6AEF3DAB" w:rsidR="002B0DC4" w:rsidRPr="006E123D" w:rsidRDefault="002B0DC4" w:rsidP="002B0DC4">
      <w:pPr>
        <w:pStyle w:val="1"/>
        <w:rPr>
          <w:sz w:val="32"/>
        </w:rPr>
      </w:pPr>
      <w:r w:rsidRPr="006E123D">
        <w:rPr>
          <w:sz w:val="32"/>
        </w:rPr>
        <w:t>Conclusion</w:t>
      </w:r>
    </w:p>
    <w:p w14:paraId="3151E28D" w14:textId="06AF47AA" w:rsidR="001E440B" w:rsidRPr="006E123D" w:rsidRDefault="00FD7EE0" w:rsidP="00F435E0">
      <w:pPr>
        <w:rPr>
          <w:rFonts w:ascii="Arial" w:eastAsia="SimSun" w:hAnsi="Arial" w:cs="Arial"/>
          <w:sz w:val="22"/>
          <w:lang w:eastAsia="zh-CN"/>
        </w:rPr>
      </w:pPr>
      <w:r w:rsidRPr="006E123D">
        <w:rPr>
          <w:rFonts w:ascii="Arial" w:eastAsia="SimSun" w:hAnsi="Arial" w:cs="Arial"/>
          <w:sz w:val="22"/>
          <w:lang w:eastAsia="zh-CN"/>
        </w:rPr>
        <w:t>In this contribution,</w:t>
      </w:r>
      <w:r w:rsidR="001E440B" w:rsidRPr="006E123D">
        <w:rPr>
          <w:rFonts w:ascii="Arial" w:eastAsia="SimSun" w:hAnsi="Arial" w:cs="Arial"/>
          <w:sz w:val="22"/>
          <w:lang w:eastAsia="zh-CN"/>
        </w:rPr>
        <w:t xml:space="preserve"> </w:t>
      </w:r>
      <w:r w:rsidR="00321B6C" w:rsidRPr="006E123D">
        <w:rPr>
          <w:rFonts w:ascii="Arial" w:eastAsia="SimSun" w:hAnsi="Arial" w:cs="Arial"/>
          <w:sz w:val="22"/>
          <w:lang w:eastAsia="zh-CN"/>
        </w:rPr>
        <w:t>we present</w:t>
      </w:r>
      <w:r w:rsidR="00E1438D">
        <w:rPr>
          <w:rFonts w:ascii="Arial" w:eastAsia="SimSun" w:hAnsi="Arial" w:cs="Arial"/>
          <w:sz w:val="22"/>
          <w:lang w:eastAsia="zh-CN"/>
        </w:rPr>
        <w:t>ed</w:t>
      </w:r>
      <w:r w:rsidR="00321B6C" w:rsidRPr="006E123D">
        <w:rPr>
          <w:rFonts w:ascii="Arial" w:eastAsia="SimSun" w:hAnsi="Arial" w:cs="Arial"/>
          <w:sz w:val="22"/>
          <w:lang w:eastAsia="zh-CN"/>
        </w:rPr>
        <w:t xml:space="preserve"> </w:t>
      </w:r>
      <w:r w:rsidR="00953064">
        <w:rPr>
          <w:rFonts w:ascii="Arial" w:eastAsia="SimSun" w:hAnsi="Arial" w:cs="Arial"/>
          <w:sz w:val="22"/>
          <w:lang w:eastAsia="zh-CN"/>
        </w:rPr>
        <w:t xml:space="preserve">the </w:t>
      </w:r>
      <w:r w:rsidR="00B2441E">
        <w:rPr>
          <w:rFonts w:ascii="Arial" w:eastAsia="SimSun" w:hAnsi="Arial" w:cs="Arial"/>
          <w:sz w:val="22"/>
          <w:lang w:eastAsia="zh-CN"/>
        </w:rPr>
        <w:t xml:space="preserve">Rx band noise </w:t>
      </w:r>
      <w:r w:rsidR="008013EA">
        <w:rPr>
          <w:rFonts w:ascii="Arial" w:eastAsia="SimSun" w:hAnsi="Arial" w:cs="Arial"/>
          <w:sz w:val="22"/>
          <w:lang w:eastAsia="zh-CN"/>
        </w:rPr>
        <w:t xml:space="preserve">analysis </w:t>
      </w:r>
      <w:r w:rsidR="00C94ED1">
        <w:rPr>
          <w:rFonts w:ascii="Arial" w:eastAsia="SimSun" w:hAnsi="Arial" w:cs="Arial"/>
          <w:sz w:val="22"/>
          <w:lang w:eastAsia="zh-CN"/>
        </w:rPr>
        <w:t xml:space="preserve">of symmetrical UL/DL 25MHz and 30MHz for n71 </w:t>
      </w:r>
      <w:r w:rsidR="008013EA">
        <w:rPr>
          <w:rFonts w:ascii="Arial" w:eastAsia="SimSun" w:hAnsi="Arial" w:cs="Arial"/>
          <w:sz w:val="22"/>
          <w:lang w:eastAsia="zh-CN"/>
        </w:rPr>
        <w:t xml:space="preserve">and </w:t>
      </w:r>
      <w:r w:rsidR="00B2441E">
        <w:rPr>
          <w:rFonts w:ascii="Arial" w:eastAsia="SimSun" w:hAnsi="Arial" w:cs="Arial"/>
          <w:sz w:val="22"/>
          <w:lang w:eastAsia="zh-CN"/>
        </w:rPr>
        <w:t xml:space="preserve">proposed the calculation results of </w:t>
      </w:r>
      <w:r w:rsidR="00C94ED1">
        <w:rPr>
          <w:rFonts w:ascii="Arial" w:eastAsia="SimSun" w:hAnsi="Arial" w:cs="Arial"/>
          <w:sz w:val="22"/>
          <w:lang w:eastAsia="zh-CN"/>
        </w:rPr>
        <w:t xml:space="preserve">the REFSENS for PC3 and the </w:t>
      </w:r>
      <w:r w:rsidR="008013EA">
        <w:rPr>
          <w:rFonts w:ascii="Arial" w:eastAsia="SimSun" w:hAnsi="Arial" w:cs="Arial"/>
          <w:sz w:val="22"/>
          <w:lang w:eastAsia="zh-CN"/>
        </w:rPr>
        <w:t xml:space="preserve">RSD </w:t>
      </w:r>
      <w:r w:rsidR="00C94ED1">
        <w:rPr>
          <w:rFonts w:ascii="Arial" w:eastAsia="SimSun" w:hAnsi="Arial" w:cs="Arial"/>
          <w:sz w:val="22"/>
          <w:lang w:eastAsia="zh-CN"/>
        </w:rPr>
        <w:t>for PC2</w:t>
      </w:r>
      <w:r w:rsidR="00953064">
        <w:rPr>
          <w:rFonts w:ascii="Arial" w:eastAsia="SimSun" w:hAnsi="Arial" w:cs="Arial"/>
          <w:sz w:val="22"/>
          <w:lang w:eastAsia="zh-CN"/>
        </w:rPr>
        <w:t>.</w:t>
      </w:r>
    </w:p>
    <w:p w14:paraId="371A6E2A" w14:textId="3401BBDB" w:rsidR="00D13866" w:rsidRDefault="00D13866" w:rsidP="00B00127">
      <w:pPr>
        <w:jc w:val="both"/>
        <w:rPr>
          <w:rFonts w:ascii="Arial" w:eastAsia="SimSun" w:hAnsi="Arial" w:cs="Arial"/>
          <w:sz w:val="22"/>
          <w:lang w:eastAsia="zh-CN"/>
        </w:rPr>
      </w:pPr>
    </w:p>
    <w:p w14:paraId="5FDCB6A0" w14:textId="77777777" w:rsidR="00C94ED1" w:rsidRPr="00C94ED1" w:rsidRDefault="00C94ED1" w:rsidP="00C94ED1">
      <w:pPr>
        <w:rPr>
          <w:rFonts w:ascii="Arial" w:eastAsiaTheme="minorEastAsia" w:hAnsi="Arial" w:cs="Arial"/>
          <w:sz w:val="22"/>
          <w:szCs w:val="22"/>
          <w:lang w:val="en-GB" w:eastAsia="ja-JP"/>
        </w:rPr>
      </w:pPr>
      <w:r w:rsidRPr="00C94ED1">
        <w:rPr>
          <w:rFonts w:ascii="Arial" w:eastAsiaTheme="minorEastAsia" w:hAnsi="Arial" w:cs="Arial" w:hint="eastAsia"/>
          <w:b/>
          <w:bCs/>
          <w:sz w:val="22"/>
          <w:szCs w:val="22"/>
          <w:lang w:val="en-GB" w:eastAsia="ja-JP"/>
        </w:rPr>
        <w:t>O</w:t>
      </w:r>
      <w:r w:rsidRPr="00C94ED1">
        <w:rPr>
          <w:rFonts w:ascii="Arial" w:eastAsiaTheme="minorEastAsia" w:hAnsi="Arial" w:cs="Arial"/>
          <w:b/>
          <w:bCs/>
          <w:sz w:val="22"/>
          <w:szCs w:val="22"/>
          <w:lang w:val="en-GB" w:eastAsia="ja-JP"/>
        </w:rPr>
        <w:t xml:space="preserve">bservation: </w:t>
      </w:r>
    </w:p>
    <w:p w14:paraId="31571063" w14:textId="01472399" w:rsidR="00C94ED1" w:rsidRDefault="00C94ED1" w:rsidP="00C94ED1">
      <w:pPr>
        <w:ind w:leftChars="100" w:left="240"/>
        <w:rPr>
          <w:rFonts w:ascii="Arial" w:eastAsiaTheme="minorEastAsia" w:hAnsi="Arial" w:cs="Arial"/>
          <w:sz w:val="22"/>
          <w:szCs w:val="22"/>
          <w:lang w:val="en-GB" w:eastAsia="ja-JP"/>
        </w:rPr>
      </w:pPr>
      <w:r>
        <w:rPr>
          <w:rFonts w:ascii="Arial" w:eastAsiaTheme="minorEastAsia" w:hAnsi="Arial" w:cs="Arial" w:hint="eastAsia"/>
          <w:sz w:val="22"/>
          <w:szCs w:val="22"/>
          <w:lang w:val="en-GB" w:eastAsia="ja-JP"/>
        </w:rPr>
        <w:t>-</w:t>
      </w:r>
      <w:r>
        <w:rPr>
          <w:rFonts w:ascii="Arial" w:eastAsiaTheme="minorEastAsia" w:hAnsi="Arial" w:cs="Arial"/>
          <w:sz w:val="22"/>
          <w:szCs w:val="22"/>
          <w:lang w:val="en-GB" w:eastAsia="ja-JP"/>
        </w:rPr>
        <w:t xml:space="preserve"> </w:t>
      </w:r>
      <w:r>
        <w:rPr>
          <w:rFonts w:ascii="Arial" w:eastAsiaTheme="minorEastAsia" w:hAnsi="Arial" w:cs="Arial" w:hint="eastAsia"/>
          <w:sz w:val="22"/>
          <w:szCs w:val="22"/>
          <w:lang w:val="en-GB" w:eastAsia="ja-JP"/>
        </w:rPr>
        <w:t>W</w:t>
      </w:r>
      <w:r w:rsidRPr="00D45FA4">
        <w:rPr>
          <w:rFonts w:ascii="Arial" w:eastAsiaTheme="minorEastAsia" w:hAnsi="Arial" w:cs="Arial"/>
          <w:sz w:val="22"/>
          <w:szCs w:val="22"/>
          <w:lang w:val="en-GB" w:eastAsia="ja-JP"/>
        </w:rPr>
        <w:t>hen U</w:t>
      </w:r>
      <w:r w:rsidR="005F4E1A">
        <w:rPr>
          <w:rFonts w:ascii="Arial" w:eastAsiaTheme="minorEastAsia" w:hAnsi="Arial" w:cs="Arial"/>
          <w:sz w:val="22"/>
          <w:szCs w:val="22"/>
          <w:lang w:val="en-GB" w:eastAsia="ja-JP"/>
        </w:rPr>
        <w:t>L</w:t>
      </w:r>
      <w:r w:rsidRPr="00D45FA4">
        <w:rPr>
          <w:rFonts w:ascii="Arial" w:eastAsiaTheme="minorEastAsia" w:hAnsi="Arial" w:cs="Arial"/>
          <w:sz w:val="22"/>
          <w:szCs w:val="22"/>
          <w:lang w:val="en-GB" w:eastAsia="ja-JP"/>
        </w:rPr>
        <w:t xml:space="preserve"> CBW is extended to 25MHz and 30MHz, the IM3 of Tx signal and Tx image fall into DL CBW. it causes the large increase of Rx noise.</w:t>
      </w:r>
    </w:p>
    <w:p w14:paraId="741C6DE5" w14:textId="77777777" w:rsidR="00C94ED1" w:rsidRDefault="00C94ED1" w:rsidP="00C94ED1">
      <w:pPr>
        <w:ind w:leftChars="100" w:left="240"/>
        <w:rPr>
          <w:rFonts w:ascii="Arial" w:eastAsia="DengXian" w:hAnsi="Arial" w:cs="Arial"/>
          <w:sz w:val="22"/>
          <w:szCs w:val="22"/>
          <w:lang w:val="en-GB" w:eastAsia="zh-CN"/>
        </w:rPr>
      </w:pPr>
      <w:r>
        <w:rPr>
          <w:rFonts w:ascii="Arial" w:eastAsiaTheme="minorEastAsia" w:hAnsi="Arial" w:cs="Arial" w:hint="eastAsia"/>
          <w:sz w:val="22"/>
          <w:szCs w:val="22"/>
          <w:lang w:val="en-GB" w:eastAsia="ja-JP"/>
        </w:rPr>
        <w:t>-</w:t>
      </w:r>
      <w:r>
        <w:rPr>
          <w:rFonts w:ascii="Arial" w:eastAsiaTheme="minorEastAsia" w:hAnsi="Arial" w:cs="Arial"/>
          <w:sz w:val="22"/>
          <w:szCs w:val="22"/>
          <w:lang w:val="en-GB" w:eastAsia="ja-JP"/>
        </w:rPr>
        <w:t xml:space="preserve"> </w:t>
      </w:r>
      <w:r>
        <w:rPr>
          <w:rFonts w:ascii="Arial" w:eastAsia="DengXian" w:hAnsi="Arial" w:cs="Arial"/>
          <w:sz w:val="22"/>
          <w:szCs w:val="22"/>
          <w:lang w:val="en-GB" w:eastAsia="zh-CN"/>
        </w:rPr>
        <w:t>C</w:t>
      </w:r>
      <w:r w:rsidRPr="0098631C">
        <w:rPr>
          <w:rFonts w:ascii="Arial" w:eastAsia="DengXian" w:hAnsi="Arial" w:cs="Arial"/>
          <w:sz w:val="22"/>
          <w:szCs w:val="22"/>
          <w:lang w:val="en-GB" w:eastAsia="zh-CN"/>
        </w:rPr>
        <w:t>ompared with asymmetrical UL/DL 25MHz, the Rx noise of symmetrical UL/DL 25MHz has increased by 13.8dB</w:t>
      </w:r>
    </w:p>
    <w:p w14:paraId="01B0D26C" w14:textId="77777777" w:rsidR="00C94ED1" w:rsidRPr="00D45FA4" w:rsidRDefault="00C94ED1" w:rsidP="00C94ED1">
      <w:pPr>
        <w:ind w:leftChars="100" w:left="240"/>
        <w:rPr>
          <w:rFonts w:ascii="Arial" w:eastAsiaTheme="minorEastAsia" w:hAnsi="Arial" w:cs="Arial"/>
          <w:sz w:val="22"/>
          <w:szCs w:val="22"/>
          <w:lang w:val="en-GB" w:eastAsia="ja-JP"/>
        </w:rPr>
      </w:pPr>
      <w:r>
        <w:rPr>
          <w:rFonts w:ascii="Arial" w:eastAsia="DengXian" w:hAnsi="Arial" w:cs="Arial"/>
          <w:sz w:val="22"/>
          <w:szCs w:val="22"/>
          <w:lang w:val="en-GB" w:eastAsia="zh-CN"/>
        </w:rPr>
        <w:t>-</w:t>
      </w:r>
      <w:r w:rsidRPr="0098631C">
        <w:rPr>
          <w:rFonts w:ascii="Arial" w:eastAsia="DengXian" w:hAnsi="Arial" w:cs="Arial"/>
          <w:sz w:val="22"/>
          <w:szCs w:val="22"/>
          <w:lang w:val="en-GB" w:eastAsia="zh-CN"/>
        </w:rPr>
        <w:t xml:space="preserve"> </w:t>
      </w:r>
      <w:r>
        <w:rPr>
          <w:rFonts w:ascii="Arial" w:eastAsia="DengXian" w:hAnsi="Arial" w:cs="Arial"/>
          <w:sz w:val="22"/>
          <w:szCs w:val="22"/>
          <w:lang w:val="en-GB" w:eastAsia="zh-CN"/>
        </w:rPr>
        <w:t>C</w:t>
      </w:r>
      <w:r w:rsidRPr="0098631C">
        <w:rPr>
          <w:rFonts w:ascii="Arial" w:eastAsia="DengXian" w:hAnsi="Arial" w:cs="Arial"/>
          <w:sz w:val="22"/>
          <w:szCs w:val="22"/>
          <w:lang w:val="en-GB" w:eastAsia="zh-CN"/>
        </w:rPr>
        <w:t>ompared with asymmetrical UL/DL 30MHz, the Rx noise of symmetrical UL/DL 30MHz has increased by 20.8dB.</w:t>
      </w:r>
    </w:p>
    <w:p w14:paraId="4190821F" w14:textId="77777777" w:rsidR="00C94ED1" w:rsidRPr="00C94ED1" w:rsidRDefault="00C94ED1" w:rsidP="00B00127">
      <w:pPr>
        <w:jc w:val="both"/>
        <w:rPr>
          <w:rFonts w:ascii="Arial" w:eastAsia="SimSun" w:hAnsi="Arial" w:cs="Arial"/>
          <w:sz w:val="22"/>
          <w:lang w:val="en-GB" w:eastAsia="zh-CN"/>
        </w:rPr>
      </w:pPr>
    </w:p>
    <w:p w14:paraId="5A0AF1BC" w14:textId="3178F995" w:rsidR="008013EA" w:rsidRPr="008E6F52" w:rsidRDefault="00953064" w:rsidP="008013EA">
      <w:pPr>
        <w:rPr>
          <w:rFonts w:ascii="Arial" w:hAnsi="Arial" w:cs="Arial"/>
          <w:b/>
          <w:sz w:val="22"/>
        </w:rPr>
      </w:pPr>
      <w:r w:rsidRPr="008E6F52">
        <w:rPr>
          <w:rFonts w:ascii="Arial" w:hAnsi="Arial" w:cs="Arial"/>
          <w:b/>
          <w:sz w:val="22"/>
        </w:rPr>
        <w:t>Proposal:</w:t>
      </w:r>
    </w:p>
    <w:p w14:paraId="70E8A6EA" w14:textId="0D08D10B" w:rsidR="008013EA" w:rsidRPr="008013EA" w:rsidRDefault="008013EA" w:rsidP="008013EA">
      <w:pPr>
        <w:spacing w:after="120"/>
        <w:rPr>
          <w:rFonts w:ascii="Arial" w:hAnsi="Arial" w:cs="Arial"/>
          <w:bCs/>
          <w:color w:val="FF0000"/>
          <w:sz w:val="22"/>
        </w:rPr>
      </w:pPr>
      <w:r w:rsidRPr="008E6F52">
        <w:rPr>
          <w:rFonts w:ascii="Arial" w:hAnsi="Arial" w:cs="Arial"/>
          <w:b/>
          <w:sz w:val="22"/>
        </w:rPr>
        <w:t xml:space="preserve">  </w:t>
      </w:r>
      <w:r w:rsidR="00C94ED1" w:rsidRPr="00C94ED1">
        <w:rPr>
          <w:rFonts w:ascii="Arial" w:hAnsi="Arial" w:cs="Arial"/>
          <w:bCs/>
          <w:sz w:val="22"/>
        </w:rPr>
        <w:t>The REFSENS for PC3 and RSD for PC2 are proposed in bold in Table 2.</w:t>
      </w:r>
    </w:p>
    <w:p w14:paraId="702326E2" w14:textId="77777777" w:rsidR="00305FC1" w:rsidRDefault="00305FC1" w:rsidP="00305FC1">
      <w:pPr>
        <w:ind w:firstLineChars="50" w:firstLine="110"/>
        <w:rPr>
          <w:rFonts w:ascii="Arial" w:hAnsi="Arial" w:cs="Arial"/>
          <w:sz w:val="22"/>
          <w:szCs w:val="22"/>
        </w:rPr>
      </w:pPr>
    </w:p>
    <w:p w14:paraId="41B9F415" w14:textId="77777777" w:rsidR="00C94ED1" w:rsidRPr="00DB033E" w:rsidRDefault="00C94ED1" w:rsidP="00C94ED1">
      <w:pPr>
        <w:ind w:firstLineChars="50" w:firstLine="110"/>
        <w:jc w:val="center"/>
        <w:rPr>
          <w:rFonts w:ascii="Arial" w:hAnsi="Arial" w:cs="Arial"/>
          <w:b/>
          <w:sz w:val="22"/>
          <w:szCs w:val="22"/>
        </w:rPr>
      </w:pPr>
      <w:r w:rsidRPr="006E123D">
        <w:rPr>
          <w:rFonts w:ascii="Arial" w:hAnsi="Arial" w:cs="Arial"/>
          <w:b/>
          <w:sz w:val="22"/>
        </w:rPr>
        <w:t xml:space="preserve">Table </w:t>
      </w:r>
      <w:r>
        <w:rPr>
          <w:rFonts w:ascii="Arial" w:hAnsi="Arial" w:cs="Arial"/>
          <w:b/>
          <w:sz w:val="22"/>
        </w:rPr>
        <w:t>2.</w:t>
      </w:r>
      <w:r w:rsidRPr="00AF3734">
        <w:rPr>
          <w:rFonts w:ascii="Arial" w:hAnsi="Arial" w:cs="Arial"/>
          <w:b/>
          <w:sz w:val="22"/>
        </w:rPr>
        <w:t xml:space="preserve"> </w:t>
      </w:r>
      <w:r w:rsidRPr="00AF3734">
        <w:rPr>
          <w:rFonts w:ascii="Arial" w:hAnsi="Arial" w:cs="Arial"/>
          <w:b/>
          <w:sz w:val="22"/>
          <w:szCs w:val="22"/>
        </w:rPr>
        <w:t>R</w:t>
      </w:r>
      <w:r>
        <w:rPr>
          <w:rFonts w:ascii="Arial" w:hAnsi="Arial" w:cs="Arial"/>
          <w:b/>
          <w:sz w:val="22"/>
          <w:szCs w:val="22"/>
        </w:rPr>
        <w:t>EFSENS</w:t>
      </w:r>
      <w:r w:rsidRPr="00AF3734">
        <w:rPr>
          <w:rFonts w:ascii="Arial" w:hAnsi="Arial" w:cs="Arial"/>
          <w:b/>
          <w:sz w:val="22"/>
          <w:szCs w:val="22"/>
        </w:rPr>
        <w:t xml:space="preserve"> </w:t>
      </w:r>
      <w:r>
        <w:rPr>
          <w:rFonts w:ascii="Arial" w:hAnsi="Arial" w:cs="Arial"/>
          <w:b/>
          <w:sz w:val="22"/>
          <w:szCs w:val="22"/>
        </w:rPr>
        <w:t>for PC3 and RSD for PC2</w:t>
      </w:r>
    </w:p>
    <w:tbl>
      <w:tblPr>
        <w:tblW w:w="0" w:type="auto"/>
        <w:jc w:val="center"/>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Layout w:type="fixed"/>
        <w:tblCellMar>
          <w:left w:w="99" w:type="dxa"/>
          <w:right w:w="99" w:type="dxa"/>
        </w:tblCellMar>
        <w:tblLook w:val="04A0" w:firstRow="1" w:lastRow="0" w:firstColumn="1" w:lastColumn="0" w:noHBand="0" w:noVBand="1"/>
      </w:tblPr>
      <w:tblGrid>
        <w:gridCol w:w="794"/>
        <w:gridCol w:w="1304"/>
        <w:gridCol w:w="737"/>
        <w:gridCol w:w="908"/>
        <w:gridCol w:w="908"/>
        <w:gridCol w:w="908"/>
        <w:gridCol w:w="908"/>
      </w:tblGrid>
      <w:tr w:rsidR="00123F73" w:rsidRPr="00D745A7" w14:paraId="674FA552" w14:textId="77777777" w:rsidTr="0017444B">
        <w:trPr>
          <w:trHeight w:val="397"/>
          <w:jc w:val="center"/>
        </w:trPr>
        <w:tc>
          <w:tcPr>
            <w:tcW w:w="2098" w:type="dxa"/>
            <w:gridSpan w:val="2"/>
            <w:shd w:val="clear" w:color="auto" w:fill="auto"/>
            <w:vAlign w:val="center"/>
          </w:tcPr>
          <w:p w14:paraId="507469B3" w14:textId="77777777" w:rsidR="00123F73" w:rsidRPr="00D745A7" w:rsidRDefault="00123F73" w:rsidP="007E0426">
            <w:pPr>
              <w:jc w:val="center"/>
              <w:rPr>
                <w:rFonts w:ascii="Arial" w:eastAsia="游ゴシック" w:hAnsi="Arial" w:cs="Arial"/>
                <w:b/>
                <w:bCs/>
                <w:sz w:val="22"/>
                <w:szCs w:val="22"/>
                <w:lang w:eastAsia="ja-JP"/>
              </w:rPr>
            </w:pPr>
          </w:p>
        </w:tc>
        <w:tc>
          <w:tcPr>
            <w:tcW w:w="737" w:type="dxa"/>
            <w:vAlign w:val="center"/>
          </w:tcPr>
          <w:p w14:paraId="1D07CC19" w14:textId="77777777" w:rsidR="00123F73" w:rsidRPr="00DB033E" w:rsidRDefault="00123F73" w:rsidP="007E0426">
            <w:pPr>
              <w:jc w:val="center"/>
              <w:rPr>
                <w:rFonts w:ascii="Arial" w:eastAsia="游ゴシック" w:hAnsi="Arial" w:cs="Arial"/>
                <w:sz w:val="22"/>
                <w:szCs w:val="22"/>
                <w:lang w:eastAsia="ja-JP"/>
              </w:rPr>
            </w:pPr>
          </w:p>
        </w:tc>
        <w:tc>
          <w:tcPr>
            <w:tcW w:w="1816" w:type="dxa"/>
            <w:gridSpan w:val="2"/>
            <w:shd w:val="clear" w:color="auto" w:fill="E2EFD9" w:themeFill="accent6" w:themeFillTint="33"/>
            <w:vAlign w:val="center"/>
            <w:hideMark/>
          </w:tcPr>
          <w:p w14:paraId="4F2DAD47" w14:textId="77777777" w:rsidR="00123F73" w:rsidRPr="00857E4B" w:rsidRDefault="00123F73" w:rsidP="007E0426">
            <w:pPr>
              <w:jc w:val="center"/>
              <w:rPr>
                <w:rFonts w:ascii="Arial" w:eastAsia="游ゴシック" w:hAnsi="Arial" w:cs="Arial"/>
                <w:sz w:val="22"/>
                <w:szCs w:val="22"/>
                <w:lang w:eastAsia="ja-JP"/>
              </w:rPr>
            </w:pPr>
            <w:r>
              <w:rPr>
                <w:rFonts w:ascii="Arial" w:eastAsia="游ゴシック" w:hAnsi="Arial" w:cs="Arial"/>
                <w:sz w:val="22"/>
                <w:szCs w:val="22"/>
                <w:lang w:eastAsia="ja-JP"/>
              </w:rPr>
              <w:t>A</w:t>
            </w:r>
            <w:r w:rsidRPr="00123F73">
              <w:rPr>
                <w:rFonts w:ascii="Arial" w:eastAsia="游ゴシック" w:hAnsi="Arial" w:cs="Arial"/>
                <w:sz w:val="22"/>
                <w:szCs w:val="22"/>
                <w:lang w:eastAsia="ja-JP"/>
              </w:rPr>
              <w:t>symmetrical</w:t>
            </w:r>
          </w:p>
        </w:tc>
        <w:tc>
          <w:tcPr>
            <w:tcW w:w="1816" w:type="dxa"/>
            <w:gridSpan w:val="2"/>
            <w:shd w:val="clear" w:color="auto" w:fill="FFF2CC" w:themeFill="accent4" w:themeFillTint="33"/>
            <w:vAlign w:val="center"/>
            <w:hideMark/>
          </w:tcPr>
          <w:p w14:paraId="265D6099" w14:textId="77777777" w:rsidR="00123F73" w:rsidRPr="00857E4B" w:rsidRDefault="00123F73" w:rsidP="007E0426">
            <w:pPr>
              <w:jc w:val="center"/>
              <w:rPr>
                <w:rFonts w:ascii="Arial" w:eastAsia="游ゴシック" w:hAnsi="Arial" w:cs="Arial"/>
                <w:sz w:val="22"/>
                <w:szCs w:val="22"/>
                <w:lang w:eastAsia="ja-JP"/>
              </w:rPr>
            </w:pPr>
            <w:r>
              <w:rPr>
                <w:rFonts w:ascii="Arial" w:hAnsi="Arial" w:cs="Arial"/>
                <w:sz w:val="22"/>
                <w:szCs w:val="22"/>
              </w:rPr>
              <w:t>Symmetrical</w:t>
            </w:r>
          </w:p>
        </w:tc>
      </w:tr>
      <w:tr w:rsidR="00123F73" w:rsidRPr="00D745A7" w14:paraId="032F4FEB" w14:textId="77777777" w:rsidTr="007E0426">
        <w:trPr>
          <w:trHeight w:val="375"/>
          <w:jc w:val="center"/>
        </w:trPr>
        <w:tc>
          <w:tcPr>
            <w:tcW w:w="794" w:type="dxa"/>
            <w:shd w:val="clear" w:color="auto" w:fill="auto"/>
            <w:vAlign w:val="center"/>
            <w:hideMark/>
          </w:tcPr>
          <w:p w14:paraId="75862F86" w14:textId="77777777" w:rsidR="00123F73" w:rsidRPr="00DB033E" w:rsidRDefault="00123F73" w:rsidP="007E0426">
            <w:pPr>
              <w:jc w:val="center"/>
              <w:rPr>
                <w:rFonts w:ascii="Arial" w:eastAsia="游ゴシック" w:hAnsi="Arial" w:cs="Arial"/>
                <w:sz w:val="22"/>
                <w:szCs w:val="22"/>
                <w:lang w:eastAsia="ja-JP"/>
              </w:rPr>
            </w:pPr>
          </w:p>
        </w:tc>
        <w:tc>
          <w:tcPr>
            <w:tcW w:w="1304" w:type="dxa"/>
            <w:shd w:val="clear" w:color="auto" w:fill="auto"/>
            <w:vAlign w:val="center"/>
          </w:tcPr>
          <w:p w14:paraId="37DA27BC" w14:textId="77777777" w:rsidR="00123F73" w:rsidRPr="00DB033E" w:rsidRDefault="00123F73" w:rsidP="007E0426">
            <w:pPr>
              <w:jc w:val="center"/>
              <w:rPr>
                <w:rFonts w:ascii="Arial" w:eastAsia="游ゴシック" w:hAnsi="Arial" w:cs="Arial"/>
                <w:sz w:val="22"/>
                <w:szCs w:val="22"/>
                <w:lang w:eastAsia="ja-JP"/>
              </w:rPr>
            </w:pPr>
            <w:r>
              <w:rPr>
                <w:rFonts w:ascii="Arial" w:eastAsia="游ゴシック" w:hAnsi="Arial" w:cs="Arial" w:hint="eastAsia"/>
                <w:sz w:val="22"/>
                <w:szCs w:val="22"/>
                <w:lang w:eastAsia="ja-JP"/>
              </w:rPr>
              <w:t>D</w:t>
            </w:r>
            <w:r>
              <w:rPr>
                <w:rFonts w:ascii="Arial" w:eastAsia="游ゴシック" w:hAnsi="Arial" w:cs="Arial"/>
                <w:sz w:val="22"/>
                <w:szCs w:val="22"/>
                <w:lang w:eastAsia="ja-JP"/>
              </w:rPr>
              <w:t>L CBW</w:t>
            </w:r>
          </w:p>
        </w:tc>
        <w:tc>
          <w:tcPr>
            <w:tcW w:w="737" w:type="dxa"/>
            <w:vAlign w:val="center"/>
          </w:tcPr>
          <w:p w14:paraId="47331B1B" w14:textId="77777777" w:rsidR="00123F73" w:rsidRPr="00DB033E" w:rsidRDefault="00123F73" w:rsidP="007E0426">
            <w:pPr>
              <w:jc w:val="center"/>
              <w:rPr>
                <w:rFonts w:ascii="Arial" w:eastAsia="游ゴシック" w:hAnsi="Arial" w:cs="Arial"/>
                <w:sz w:val="22"/>
                <w:szCs w:val="22"/>
                <w:lang w:eastAsia="ja-JP"/>
              </w:rPr>
            </w:pPr>
            <w:r w:rsidRPr="00DB033E">
              <w:rPr>
                <w:rFonts w:ascii="Arial" w:eastAsia="游ゴシック" w:hAnsi="Arial" w:cs="Arial"/>
                <w:sz w:val="22"/>
                <w:szCs w:val="22"/>
                <w:lang w:eastAsia="ja-JP"/>
              </w:rPr>
              <w:t>MHz</w:t>
            </w:r>
          </w:p>
        </w:tc>
        <w:tc>
          <w:tcPr>
            <w:tcW w:w="908" w:type="dxa"/>
            <w:shd w:val="clear" w:color="auto" w:fill="E2EFD9" w:themeFill="accent6" w:themeFillTint="33"/>
            <w:vAlign w:val="center"/>
            <w:hideMark/>
          </w:tcPr>
          <w:p w14:paraId="0EA3C369" w14:textId="77777777" w:rsidR="00123F73" w:rsidRPr="00123F73" w:rsidRDefault="00123F73" w:rsidP="007E0426">
            <w:pPr>
              <w:jc w:val="center"/>
              <w:rPr>
                <w:rFonts w:ascii="Arial" w:eastAsia="游ゴシック" w:hAnsi="Arial" w:cs="Arial"/>
                <w:sz w:val="22"/>
                <w:szCs w:val="22"/>
                <w:lang w:eastAsia="ja-JP"/>
              </w:rPr>
            </w:pPr>
            <w:r w:rsidRPr="00123F73">
              <w:rPr>
                <w:rFonts w:ascii="Arial" w:eastAsia="游ゴシック" w:hAnsi="Arial" w:cs="Arial"/>
                <w:sz w:val="22"/>
                <w:szCs w:val="22"/>
                <w:lang w:eastAsia="ja-JP"/>
              </w:rPr>
              <w:t>25</w:t>
            </w:r>
          </w:p>
        </w:tc>
        <w:tc>
          <w:tcPr>
            <w:tcW w:w="908" w:type="dxa"/>
            <w:shd w:val="clear" w:color="auto" w:fill="E2EFD9" w:themeFill="accent6" w:themeFillTint="33"/>
            <w:vAlign w:val="center"/>
            <w:hideMark/>
          </w:tcPr>
          <w:p w14:paraId="3B8C5C80" w14:textId="77777777" w:rsidR="00123F73" w:rsidRPr="00123F73" w:rsidRDefault="00123F73" w:rsidP="007E0426">
            <w:pPr>
              <w:jc w:val="center"/>
              <w:rPr>
                <w:rFonts w:ascii="Arial" w:eastAsia="游ゴシック" w:hAnsi="Arial" w:cs="Arial"/>
                <w:sz w:val="22"/>
                <w:szCs w:val="22"/>
                <w:lang w:eastAsia="ja-JP"/>
              </w:rPr>
            </w:pPr>
            <w:r w:rsidRPr="00123F73">
              <w:rPr>
                <w:rFonts w:ascii="Arial" w:eastAsia="游ゴシック" w:hAnsi="Arial" w:cs="Arial"/>
                <w:sz w:val="22"/>
                <w:szCs w:val="22"/>
                <w:lang w:eastAsia="ja-JP"/>
              </w:rPr>
              <w:t>30</w:t>
            </w:r>
          </w:p>
        </w:tc>
        <w:tc>
          <w:tcPr>
            <w:tcW w:w="908" w:type="dxa"/>
            <w:shd w:val="clear" w:color="auto" w:fill="FFF2CC" w:themeFill="accent4" w:themeFillTint="33"/>
            <w:vAlign w:val="center"/>
            <w:hideMark/>
          </w:tcPr>
          <w:p w14:paraId="12C56DAC" w14:textId="77777777" w:rsidR="00123F73" w:rsidRPr="00123F73" w:rsidRDefault="00123F73" w:rsidP="007E0426">
            <w:pPr>
              <w:jc w:val="center"/>
              <w:rPr>
                <w:rFonts w:ascii="Arial" w:eastAsia="游ゴシック" w:hAnsi="Arial" w:cs="Arial"/>
                <w:sz w:val="22"/>
                <w:szCs w:val="22"/>
                <w:lang w:eastAsia="ja-JP"/>
              </w:rPr>
            </w:pPr>
            <w:r w:rsidRPr="00123F73">
              <w:rPr>
                <w:rFonts w:ascii="Arial" w:eastAsia="游ゴシック" w:hAnsi="Arial" w:cs="Arial"/>
                <w:sz w:val="22"/>
                <w:szCs w:val="22"/>
                <w:lang w:eastAsia="ja-JP"/>
              </w:rPr>
              <w:t>25</w:t>
            </w:r>
          </w:p>
        </w:tc>
        <w:tc>
          <w:tcPr>
            <w:tcW w:w="908" w:type="dxa"/>
            <w:shd w:val="clear" w:color="auto" w:fill="FFF2CC" w:themeFill="accent4" w:themeFillTint="33"/>
            <w:vAlign w:val="center"/>
            <w:hideMark/>
          </w:tcPr>
          <w:p w14:paraId="3B0D2ACA" w14:textId="77777777" w:rsidR="00123F73" w:rsidRPr="00123F73" w:rsidRDefault="00123F73" w:rsidP="007E0426">
            <w:pPr>
              <w:jc w:val="center"/>
              <w:rPr>
                <w:rFonts w:ascii="Arial" w:eastAsia="游ゴシック" w:hAnsi="Arial" w:cs="Arial"/>
                <w:sz w:val="22"/>
                <w:szCs w:val="22"/>
                <w:lang w:eastAsia="ja-JP"/>
              </w:rPr>
            </w:pPr>
            <w:r w:rsidRPr="00123F73">
              <w:rPr>
                <w:rFonts w:ascii="Arial" w:eastAsia="游ゴシック" w:hAnsi="Arial" w:cs="Arial"/>
                <w:sz w:val="22"/>
                <w:szCs w:val="22"/>
                <w:lang w:eastAsia="ja-JP"/>
              </w:rPr>
              <w:t>30</w:t>
            </w:r>
          </w:p>
        </w:tc>
      </w:tr>
      <w:tr w:rsidR="00123F73" w:rsidRPr="00D745A7" w14:paraId="500BB608" w14:textId="77777777" w:rsidTr="007E0426">
        <w:trPr>
          <w:trHeight w:val="375"/>
          <w:jc w:val="center"/>
        </w:trPr>
        <w:tc>
          <w:tcPr>
            <w:tcW w:w="794" w:type="dxa"/>
            <w:vMerge w:val="restart"/>
            <w:shd w:val="clear" w:color="auto" w:fill="auto"/>
            <w:vAlign w:val="center"/>
          </w:tcPr>
          <w:p w14:paraId="49199741" w14:textId="77777777" w:rsidR="00123F73" w:rsidRDefault="00123F73" w:rsidP="007E0426">
            <w:pPr>
              <w:jc w:val="center"/>
              <w:rPr>
                <w:rFonts w:ascii="Arial" w:eastAsia="游ゴシック" w:hAnsi="Arial" w:cs="Arial"/>
                <w:b/>
                <w:bCs/>
                <w:sz w:val="22"/>
                <w:szCs w:val="22"/>
                <w:lang w:eastAsia="ja-JP"/>
              </w:rPr>
            </w:pPr>
            <w:r>
              <w:rPr>
                <w:rFonts w:ascii="Arial" w:eastAsia="游ゴシック" w:hAnsi="Arial" w:cs="Arial"/>
                <w:b/>
                <w:bCs/>
                <w:sz w:val="22"/>
                <w:szCs w:val="22"/>
                <w:lang w:eastAsia="ja-JP"/>
              </w:rPr>
              <w:t>PC3</w:t>
            </w:r>
          </w:p>
        </w:tc>
        <w:tc>
          <w:tcPr>
            <w:tcW w:w="1304" w:type="dxa"/>
            <w:shd w:val="clear" w:color="auto" w:fill="auto"/>
            <w:vAlign w:val="center"/>
          </w:tcPr>
          <w:p w14:paraId="75CC6AE2" w14:textId="77777777" w:rsidR="00123F73" w:rsidRDefault="00123F73" w:rsidP="007E0426">
            <w:pPr>
              <w:jc w:val="center"/>
              <w:rPr>
                <w:rFonts w:ascii="Arial" w:eastAsia="游ゴシック" w:hAnsi="Arial" w:cs="Arial"/>
                <w:sz w:val="22"/>
                <w:szCs w:val="22"/>
                <w:lang w:eastAsia="ja-JP"/>
              </w:rPr>
            </w:pPr>
            <w:r>
              <w:rPr>
                <w:rFonts w:ascii="Arial" w:eastAsia="游ゴシック" w:hAnsi="Arial" w:cs="Arial" w:hint="eastAsia"/>
                <w:sz w:val="22"/>
                <w:szCs w:val="22"/>
                <w:lang w:eastAsia="ja-JP"/>
              </w:rPr>
              <w:t>S</w:t>
            </w:r>
            <w:r>
              <w:rPr>
                <w:rFonts w:ascii="Arial" w:eastAsia="游ゴシック" w:hAnsi="Arial" w:cs="Arial"/>
                <w:sz w:val="22"/>
                <w:szCs w:val="22"/>
                <w:lang w:eastAsia="ja-JP"/>
              </w:rPr>
              <w:t>caling REFSENS</w:t>
            </w:r>
          </w:p>
        </w:tc>
        <w:tc>
          <w:tcPr>
            <w:tcW w:w="737" w:type="dxa"/>
            <w:vAlign w:val="center"/>
          </w:tcPr>
          <w:p w14:paraId="3E2D61E1" w14:textId="77777777" w:rsidR="00123F73" w:rsidRPr="00DB033E" w:rsidRDefault="00123F73" w:rsidP="007E0426">
            <w:pPr>
              <w:jc w:val="center"/>
              <w:rPr>
                <w:rFonts w:ascii="Arial" w:eastAsia="游ゴシック" w:hAnsi="Arial" w:cs="Arial"/>
                <w:sz w:val="22"/>
                <w:szCs w:val="22"/>
                <w:lang w:eastAsia="ja-JP"/>
              </w:rPr>
            </w:pPr>
            <w:r>
              <w:rPr>
                <w:rFonts w:ascii="Arial" w:eastAsia="游ゴシック" w:hAnsi="Arial" w:cs="Arial" w:hint="eastAsia"/>
                <w:sz w:val="22"/>
                <w:szCs w:val="22"/>
                <w:lang w:eastAsia="ja-JP"/>
              </w:rPr>
              <w:t>d</w:t>
            </w:r>
            <w:r>
              <w:rPr>
                <w:rFonts w:ascii="Arial" w:eastAsia="游ゴシック" w:hAnsi="Arial" w:cs="Arial"/>
                <w:sz w:val="22"/>
                <w:szCs w:val="22"/>
                <w:lang w:eastAsia="ja-JP"/>
              </w:rPr>
              <w:t>Bm</w:t>
            </w:r>
          </w:p>
        </w:tc>
        <w:tc>
          <w:tcPr>
            <w:tcW w:w="908" w:type="dxa"/>
            <w:shd w:val="clear" w:color="auto" w:fill="E2EFD9" w:themeFill="accent6" w:themeFillTint="33"/>
            <w:vAlign w:val="center"/>
          </w:tcPr>
          <w:p w14:paraId="6E10BF4A" w14:textId="77777777" w:rsidR="00123F73" w:rsidRPr="00123F73" w:rsidRDefault="00123F73" w:rsidP="007E0426">
            <w:pPr>
              <w:jc w:val="center"/>
              <w:rPr>
                <w:rFonts w:ascii="Arial" w:eastAsia="游ゴシック" w:hAnsi="Arial" w:cs="Arial"/>
                <w:sz w:val="22"/>
                <w:szCs w:val="22"/>
                <w:lang w:eastAsia="ja-JP"/>
              </w:rPr>
            </w:pPr>
            <w:r w:rsidRPr="00123F73">
              <w:rPr>
                <w:rFonts w:ascii="Arial" w:eastAsia="游ゴシック" w:hAnsi="Arial" w:cs="Arial" w:hint="eastAsia"/>
                <w:sz w:val="22"/>
                <w:szCs w:val="22"/>
                <w:lang w:eastAsia="ja-JP"/>
              </w:rPr>
              <w:t>-</w:t>
            </w:r>
            <w:r w:rsidRPr="00123F73">
              <w:rPr>
                <w:rFonts w:ascii="Arial" w:eastAsia="游ゴシック" w:hAnsi="Arial" w:cs="Arial"/>
                <w:sz w:val="22"/>
                <w:szCs w:val="22"/>
                <w:lang w:eastAsia="ja-JP"/>
              </w:rPr>
              <w:t>89.9</w:t>
            </w:r>
          </w:p>
        </w:tc>
        <w:tc>
          <w:tcPr>
            <w:tcW w:w="908" w:type="dxa"/>
            <w:shd w:val="clear" w:color="auto" w:fill="E2EFD9" w:themeFill="accent6" w:themeFillTint="33"/>
            <w:vAlign w:val="center"/>
          </w:tcPr>
          <w:p w14:paraId="13876FD3" w14:textId="77777777" w:rsidR="00123F73" w:rsidRPr="00123F73" w:rsidRDefault="00123F73" w:rsidP="007E0426">
            <w:pPr>
              <w:jc w:val="center"/>
              <w:rPr>
                <w:rFonts w:ascii="Arial" w:eastAsia="游ゴシック" w:hAnsi="Arial" w:cs="Arial"/>
                <w:sz w:val="22"/>
                <w:szCs w:val="22"/>
                <w:lang w:eastAsia="ja-JP"/>
              </w:rPr>
            </w:pPr>
            <w:r w:rsidRPr="00123F73">
              <w:rPr>
                <w:rFonts w:ascii="Arial" w:eastAsia="游ゴシック" w:hAnsi="Arial" w:cs="Arial" w:hint="eastAsia"/>
                <w:sz w:val="22"/>
                <w:szCs w:val="22"/>
                <w:lang w:eastAsia="ja-JP"/>
              </w:rPr>
              <w:t>-</w:t>
            </w:r>
            <w:r w:rsidRPr="00123F73">
              <w:rPr>
                <w:rFonts w:ascii="Arial" w:eastAsia="游ゴシック" w:hAnsi="Arial" w:cs="Arial"/>
                <w:sz w:val="22"/>
                <w:szCs w:val="22"/>
                <w:lang w:eastAsia="ja-JP"/>
              </w:rPr>
              <w:t>89.1</w:t>
            </w:r>
          </w:p>
        </w:tc>
        <w:tc>
          <w:tcPr>
            <w:tcW w:w="908" w:type="dxa"/>
            <w:shd w:val="clear" w:color="auto" w:fill="FFF2CC" w:themeFill="accent4" w:themeFillTint="33"/>
            <w:vAlign w:val="center"/>
          </w:tcPr>
          <w:p w14:paraId="4DD9A188" w14:textId="77777777" w:rsidR="00123F73" w:rsidRPr="00123F73" w:rsidRDefault="00123F73" w:rsidP="007E0426">
            <w:pPr>
              <w:jc w:val="center"/>
              <w:rPr>
                <w:rFonts w:ascii="Arial" w:eastAsia="游ゴシック" w:hAnsi="Arial" w:cs="Arial"/>
                <w:sz w:val="22"/>
                <w:szCs w:val="22"/>
                <w:lang w:eastAsia="ja-JP"/>
              </w:rPr>
            </w:pPr>
            <w:r w:rsidRPr="00123F73">
              <w:rPr>
                <w:rFonts w:ascii="Arial" w:eastAsia="游ゴシック" w:hAnsi="Arial" w:cs="Arial" w:hint="eastAsia"/>
                <w:sz w:val="22"/>
                <w:szCs w:val="22"/>
                <w:lang w:eastAsia="ja-JP"/>
              </w:rPr>
              <w:t>-</w:t>
            </w:r>
            <w:r w:rsidRPr="00123F73">
              <w:rPr>
                <w:rFonts w:ascii="Arial" w:eastAsia="游ゴシック" w:hAnsi="Arial" w:cs="Arial"/>
                <w:sz w:val="22"/>
                <w:szCs w:val="22"/>
                <w:lang w:eastAsia="ja-JP"/>
              </w:rPr>
              <w:t>89.9</w:t>
            </w:r>
          </w:p>
        </w:tc>
        <w:tc>
          <w:tcPr>
            <w:tcW w:w="908" w:type="dxa"/>
            <w:shd w:val="clear" w:color="auto" w:fill="FFF2CC" w:themeFill="accent4" w:themeFillTint="33"/>
            <w:vAlign w:val="center"/>
          </w:tcPr>
          <w:p w14:paraId="3116BADE" w14:textId="77777777" w:rsidR="00123F73" w:rsidRPr="00123F73" w:rsidRDefault="00123F73" w:rsidP="007E0426">
            <w:pPr>
              <w:jc w:val="center"/>
              <w:rPr>
                <w:rFonts w:ascii="Arial" w:eastAsia="游ゴシック" w:hAnsi="Arial" w:cs="Arial"/>
                <w:sz w:val="22"/>
                <w:szCs w:val="22"/>
                <w:lang w:eastAsia="ja-JP"/>
              </w:rPr>
            </w:pPr>
            <w:r w:rsidRPr="00123F73">
              <w:rPr>
                <w:rFonts w:ascii="Arial" w:eastAsia="游ゴシック" w:hAnsi="Arial" w:cs="Arial" w:hint="eastAsia"/>
                <w:sz w:val="22"/>
                <w:szCs w:val="22"/>
                <w:lang w:eastAsia="ja-JP"/>
              </w:rPr>
              <w:t>-</w:t>
            </w:r>
            <w:r w:rsidRPr="00123F73">
              <w:rPr>
                <w:rFonts w:ascii="Arial" w:eastAsia="游ゴシック" w:hAnsi="Arial" w:cs="Arial"/>
                <w:sz w:val="22"/>
                <w:szCs w:val="22"/>
                <w:lang w:eastAsia="ja-JP"/>
              </w:rPr>
              <w:t>89.1</w:t>
            </w:r>
          </w:p>
        </w:tc>
      </w:tr>
      <w:tr w:rsidR="00123F73" w:rsidRPr="00D745A7" w14:paraId="7403EAFB" w14:textId="77777777" w:rsidTr="007E0426">
        <w:trPr>
          <w:trHeight w:val="375"/>
          <w:jc w:val="center"/>
        </w:trPr>
        <w:tc>
          <w:tcPr>
            <w:tcW w:w="794" w:type="dxa"/>
            <w:vMerge/>
            <w:shd w:val="clear" w:color="auto" w:fill="auto"/>
            <w:vAlign w:val="center"/>
            <w:hideMark/>
          </w:tcPr>
          <w:p w14:paraId="6C533382" w14:textId="77777777" w:rsidR="00123F73" w:rsidRPr="00D745A7" w:rsidRDefault="00123F73" w:rsidP="007E0426">
            <w:pPr>
              <w:jc w:val="center"/>
              <w:rPr>
                <w:rFonts w:ascii="Arial" w:eastAsia="游ゴシック" w:hAnsi="Arial" w:cs="Arial"/>
                <w:b/>
                <w:bCs/>
                <w:sz w:val="22"/>
                <w:szCs w:val="22"/>
                <w:lang w:eastAsia="ja-JP"/>
              </w:rPr>
            </w:pPr>
          </w:p>
        </w:tc>
        <w:tc>
          <w:tcPr>
            <w:tcW w:w="1304" w:type="dxa"/>
            <w:shd w:val="clear" w:color="auto" w:fill="auto"/>
            <w:vAlign w:val="center"/>
            <w:hideMark/>
          </w:tcPr>
          <w:p w14:paraId="4EEC03ED" w14:textId="77777777" w:rsidR="00123F73" w:rsidRPr="00D745A7" w:rsidRDefault="00123F73" w:rsidP="007E0426">
            <w:pPr>
              <w:jc w:val="center"/>
              <w:rPr>
                <w:rFonts w:ascii="Arial" w:eastAsia="游ゴシック" w:hAnsi="Arial" w:cs="Arial"/>
                <w:sz w:val="22"/>
                <w:szCs w:val="22"/>
                <w:lang w:eastAsia="ja-JP"/>
              </w:rPr>
            </w:pPr>
            <w:proofErr w:type="spellStart"/>
            <w:r>
              <w:rPr>
                <w:rFonts w:ascii="Arial" w:eastAsia="游ゴシック" w:hAnsi="Arial" w:cs="Arial"/>
                <w:sz w:val="22"/>
                <w:szCs w:val="22"/>
                <w:lang w:eastAsia="ja-JP"/>
              </w:rPr>
              <w:t>Desense</w:t>
            </w:r>
            <w:proofErr w:type="spellEnd"/>
            <w:r>
              <w:rPr>
                <w:rFonts w:ascii="Arial" w:eastAsia="游ゴシック" w:hAnsi="Arial" w:cs="Arial"/>
                <w:sz w:val="22"/>
                <w:szCs w:val="22"/>
                <w:lang w:eastAsia="ja-JP"/>
              </w:rPr>
              <w:t xml:space="preserve"> </w:t>
            </w:r>
          </w:p>
        </w:tc>
        <w:tc>
          <w:tcPr>
            <w:tcW w:w="737" w:type="dxa"/>
            <w:vAlign w:val="center"/>
          </w:tcPr>
          <w:p w14:paraId="4F5F851F" w14:textId="77777777" w:rsidR="00123F73" w:rsidRPr="00DB033E" w:rsidRDefault="00123F73" w:rsidP="007E0426">
            <w:pPr>
              <w:jc w:val="center"/>
              <w:rPr>
                <w:rFonts w:ascii="Arial" w:eastAsia="游ゴシック" w:hAnsi="Arial" w:cs="Arial"/>
                <w:sz w:val="22"/>
                <w:szCs w:val="22"/>
                <w:lang w:eastAsia="ja-JP"/>
              </w:rPr>
            </w:pPr>
            <w:r w:rsidRPr="00DB033E">
              <w:rPr>
                <w:rFonts w:ascii="Arial" w:eastAsia="游ゴシック" w:hAnsi="Arial" w:cs="Arial"/>
                <w:sz w:val="22"/>
                <w:szCs w:val="22"/>
                <w:lang w:eastAsia="ja-JP"/>
              </w:rPr>
              <w:t>dB</w:t>
            </w:r>
          </w:p>
        </w:tc>
        <w:tc>
          <w:tcPr>
            <w:tcW w:w="908" w:type="dxa"/>
            <w:shd w:val="clear" w:color="auto" w:fill="E2EFD9" w:themeFill="accent6" w:themeFillTint="33"/>
            <w:vAlign w:val="center"/>
            <w:hideMark/>
          </w:tcPr>
          <w:p w14:paraId="1E82D0ED" w14:textId="77777777" w:rsidR="00123F73" w:rsidRPr="00123F73" w:rsidRDefault="00123F73" w:rsidP="007E0426">
            <w:pPr>
              <w:jc w:val="center"/>
              <w:rPr>
                <w:rFonts w:ascii="Arial" w:eastAsia="游ゴシック" w:hAnsi="Arial" w:cs="Arial"/>
                <w:sz w:val="22"/>
                <w:szCs w:val="22"/>
                <w:lang w:eastAsia="ja-JP"/>
              </w:rPr>
            </w:pPr>
            <w:r w:rsidRPr="00123F73">
              <w:rPr>
                <w:rFonts w:ascii="Arial" w:eastAsia="游ゴシック" w:hAnsi="Arial" w:cs="Arial"/>
                <w:sz w:val="22"/>
                <w:szCs w:val="22"/>
                <w:lang w:eastAsia="ja-JP"/>
              </w:rPr>
              <w:t>5.9</w:t>
            </w:r>
          </w:p>
        </w:tc>
        <w:tc>
          <w:tcPr>
            <w:tcW w:w="908" w:type="dxa"/>
            <w:shd w:val="clear" w:color="auto" w:fill="E2EFD9" w:themeFill="accent6" w:themeFillTint="33"/>
            <w:vAlign w:val="center"/>
            <w:hideMark/>
          </w:tcPr>
          <w:p w14:paraId="1B95E5B2" w14:textId="77777777" w:rsidR="00123F73" w:rsidRPr="00123F73" w:rsidRDefault="00123F73" w:rsidP="007E0426">
            <w:pPr>
              <w:jc w:val="center"/>
              <w:rPr>
                <w:rFonts w:ascii="Arial" w:eastAsia="游ゴシック" w:hAnsi="Arial" w:cs="Arial"/>
                <w:sz w:val="22"/>
                <w:szCs w:val="22"/>
                <w:lang w:eastAsia="ja-JP"/>
              </w:rPr>
            </w:pPr>
            <w:r w:rsidRPr="00123F73">
              <w:rPr>
                <w:rFonts w:ascii="Arial" w:eastAsia="游ゴシック" w:hAnsi="Arial" w:cs="Arial"/>
                <w:sz w:val="22"/>
                <w:szCs w:val="22"/>
                <w:lang w:eastAsia="ja-JP"/>
              </w:rPr>
              <w:t>6.6</w:t>
            </w:r>
          </w:p>
        </w:tc>
        <w:tc>
          <w:tcPr>
            <w:tcW w:w="908" w:type="dxa"/>
            <w:shd w:val="clear" w:color="auto" w:fill="FFF2CC" w:themeFill="accent4" w:themeFillTint="33"/>
            <w:vAlign w:val="center"/>
            <w:hideMark/>
          </w:tcPr>
          <w:p w14:paraId="6099B015" w14:textId="77777777" w:rsidR="00123F73" w:rsidRPr="00123F73" w:rsidRDefault="00123F73" w:rsidP="007E0426">
            <w:pPr>
              <w:jc w:val="center"/>
              <w:rPr>
                <w:rFonts w:ascii="Arial" w:eastAsia="游ゴシック" w:hAnsi="Arial" w:cs="Arial"/>
                <w:sz w:val="22"/>
                <w:szCs w:val="22"/>
                <w:lang w:eastAsia="ja-JP"/>
              </w:rPr>
            </w:pPr>
            <w:r w:rsidRPr="00123F73">
              <w:rPr>
                <w:rFonts w:ascii="Arial" w:eastAsia="游ゴシック" w:hAnsi="Arial" w:cs="Arial"/>
                <w:sz w:val="22"/>
                <w:szCs w:val="22"/>
                <w:lang w:eastAsia="ja-JP"/>
              </w:rPr>
              <w:t>18.0</w:t>
            </w:r>
          </w:p>
        </w:tc>
        <w:tc>
          <w:tcPr>
            <w:tcW w:w="908" w:type="dxa"/>
            <w:shd w:val="clear" w:color="auto" w:fill="FFF2CC" w:themeFill="accent4" w:themeFillTint="33"/>
            <w:vAlign w:val="center"/>
            <w:hideMark/>
          </w:tcPr>
          <w:p w14:paraId="03050E58" w14:textId="77777777" w:rsidR="00123F73" w:rsidRPr="00123F73" w:rsidRDefault="00123F73" w:rsidP="007E0426">
            <w:pPr>
              <w:jc w:val="center"/>
              <w:rPr>
                <w:rFonts w:ascii="Arial" w:eastAsia="游ゴシック" w:hAnsi="Arial" w:cs="Arial"/>
                <w:sz w:val="22"/>
                <w:szCs w:val="22"/>
                <w:lang w:eastAsia="ja-JP"/>
              </w:rPr>
            </w:pPr>
            <w:r w:rsidRPr="00123F73">
              <w:rPr>
                <w:rFonts w:ascii="Arial" w:eastAsia="游ゴシック" w:hAnsi="Arial" w:cs="Arial"/>
                <w:sz w:val="22"/>
                <w:szCs w:val="22"/>
                <w:lang w:eastAsia="ja-JP"/>
              </w:rPr>
              <w:t>25.9</w:t>
            </w:r>
          </w:p>
        </w:tc>
      </w:tr>
      <w:tr w:rsidR="00123F73" w:rsidRPr="00D745A7" w14:paraId="017E0590" w14:textId="77777777" w:rsidTr="007E0426">
        <w:trPr>
          <w:trHeight w:val="375"/>
          <w:jc w:val="center"/>
        </w:trPr>
        <w:tc>
          <w:tcPr>
            <w:tcW w:w="794" w:type="dxa"/>
            <w:vMerge/>
            <w:shd w:val="clear" w:color="auto" w:fill="auto"/>
            <w:vAlign w:val="center"/>
            <w:hideMark/>
          </w:tcPr>
          <w:p w14:paraId="555A950C" w14:textId="77777777" w:rsidR="00123F73" w:rsidRPr="00D745A7" w:rsidRDefault="00123F73" w:rsidP="007E0426">
            <w:pPr>
              <w:jc w:val="center"/>
              <w:rPr>
                <w:rFonts w:ascii="Arial" w:eastAsia="游ゴシック" w:hAnsi="Arial" w:cs="Arial"/>
                <w:b/>
                <w:bCs/>
                <w:sz w:val="22"/>
                <w:szCs w:val="22"/>
                <w:lang w:eastAsia="ja-JP"/>
              </w:rPr>
            </w:pPr>
          </w:p>
        </w:tc>
        <w:tc>
          <w:tcPr>
            <w:tcW w:w="1304" w:type="dxa"/>
            <w:shd w:val="clear" w:color="auto" w:fill="auto"/>
            <w:vAlign w:val="center"/>
            <w:hideMark/>
          </w:tcPr>
          <w:p w14:paraId="0F14D37D" w14:textId="77777777" w:rsidR="00123F73" w:rsidRPr="00D745A7" w:rsidRDefault="00123F73" w:rsidP="007E0426">
            <w:pPr>
              <w:jc w:val="center"/>
              <w:rPr>
                <w:rFonts w:ascii="Arial" w:eastAsia="游ゴシック" w:hAnsi="Arial" w:cs="Arial"/>
                <w:sz w:val="22"/>
                <w:szCs w:val="22"/>
                <w:lang w:eastAsia="ja-JP"/>
              </w:rPr>
            </w:pPr>
            <w:r>
              <w:rPr>
                <w:rFonts w:ascii="Arial" w:eastAsia="游ゴシック" w:hAnsi="Arial" w:cs="Arial"/>
                <w:sz w:val="22"/>
                <w:szCs w:val="22"/>
                <w:lang w:eastAsia="ja-JP"/>
              </w:rPr>
              <w:t>REFSENS</w:t>
            </w:r>
          </w:p>
        </w:tc>
        <w:tc>
          <w:tcPr>
            <w:tcW w:w="737" w:type="dxa"/>
            <w:vAlign w:val="center"/>
          </w:tcPr>
          <w:p w14:paraId="2D022BFE" w14:textId="77777777" w:rsidR="00123F73" w:rsidRPr="00DB033E" w:rsidRDefault="00123F73" w:rsidP="007E0426">
            <w:pPr>
              <w:jc w:val="center"/>
              <w:rPr>
                <w:rFonts w:ascii="Arial" w:eastAsia="游ゴシック" w:hAnsi="Arial" w:cs="Arial"/>
                <w:sz w:val="22"/>
                <w:szCs w:val="22"/>
                <w:lang w:eastAsia="ja-JP"/>
              </w:rPr>
            </w:pPr>
            <w:r w:rsidRPr="00DB033E">
              <w:rPr>
                <w:rFonts w:ascii="Arial" w:eastAsia="游ゴシック" w:hAnsi="Arial" w:cs="Arial"/>
                <w:sz w:val="22"/>
                <w:szCs w:val="22"/>
                <w:lang w:eastAsia="ja-JP"/>
              </w:rPr>
              <w:t>dBm</w:t>
            </w:r>
          </w:p>
        </w:tc>
        <w:tc>
          <w:tcPr>
            <w:tcW w:w="908" w:type="dxa"/>
            <w:shd w:val="clear" w:color="auto" w:fill="E2EFD9" w:themeFill="accent6" w:themeFillTint="33"/>
            <w:vAlign w:val="center"/>
            <w:hideMark/>
          </w:tcPr>
          <w:p w14:paraId="475E70FC" w14:textId="77777777" w:rsidR="00123F73" w:rsidRPr="00D745A7" w:rsidRDefault="00123F73" w:rsidP="007E0426">
            <w:pPr>
              <w:jc w:val="center"/>
              <w:rPr>
                <w:rFonts w:ascii="Arial" w:eastAsia="游ゴシック" w:hAnsi="Arial" w:cs="Arial"/>
                <w:sz w:val="22"/>
                <w:szCs w:val="22"/>
                <w:lang w:eastAsia="ja-JP"/>
              </w:rPr>
            </w:pPr>
            <w:r>
              <w:rPr>
                <w:rFonts w:ascii="Arial" w:eastAsia="游ゴシック" w:hAnsi="Arial" w:cs="Arial"/>
                <w:sz w:val="22"/>
                <w:szCs w:val="22"/>
                <w:lang w:eastAsia="ja-JP"/>
              </w:rPr>
              <w:t>-84.1</w:t>
            </w:r>
          </w:p>
        </w:tc>
        <w:tc>
          <w:tcPr>
            <w:tcW w:w="908" w:type="dxa"/>
            <w:shd w:val="clear" w:color="auto" w:fill="E2EFD9" w:themeFill="accent6" w:themeFillTint="33"/>
            <w:vAlign w:val="center"/>
            <w:hideMark/>
          </w:tcPr>
          <w:p w14:paraId="0D2158DA" w14:textId="77777777" w:rsidR="00123F73" w:rsidRPr="00D745A7" w:rsidRDefault="00123F73" w:rsidP="007E0426">
            <w:pPr>
              <w:jc w:val="center"/>
              <w:rPr>
                <w:rFonts w:ascii="Arial" w:eastAsia="游ゴシック" w:hAnsi="Arial" w:cs="Arial"/>
                <w:sz w:val="22"/>
                <w:szCs w:val="22"/>
                <w:lang w:eastAsia="ja-JP"/>
              </w:rPr>
            </w:pPr>
            <w:r>
              <w:rPr>
                <w:rFonts w:ascii="Arial" w:eastAsia="游ゴシック" w:hAnsi="Arial" w:cs="Arial"/>
                <w:sz w:val="22"/>
                <w:szCs w:val="22"/>
                <w:lang w:eastAsia="ja-JP"/>
              </w:rPr>
              <w:t>-82.6</w:t>
            </w:r>
          </w:p>
        </w:tc>
        <w:tc>
          <w:tcPr>
            <w:tcW w:w="908" w:type="dxa"/>
            <w:shd w:val="clear" w:color="auto" w:fill="FFF2CC" w:themeFill="accent4" w:themeFillTint="33"/>
            <w:vAlign w:val="center"/>
            <w:hideMark/>
          </w:tcPr>
          <w:p w14:paraId="535A6CD9" w14:textId="77777777" w:rsidR="00123F73" w:rsidRPr="00DB033E" w:rsidRDefault="00123F73" w:rsidP="007E0426">
            <w:pPr>
              <w:jc w:val="center"/>
              <w:rPr>
                <w:rFonts w:ascii="Arial" w:eastAsia="游ゴシック" w:hAnsi="Arial" w:cs="Arial"/>
                <w:b/>
                <w:bCs/>
                <w:sz w:val="22"/>
                <w:szCs w:val="22"/>
                <w:lang w:eastAsia="ja-JP"/>
              </w:rPr>
            </w:pPr>
            <w:r w:rsidRPr="00DB033E">
              <w:rPr>
                <w:rFonts w:ascii="Arial" w:eastAsia="游ゴシック" w:hAnsi="Arial" w:cs="Arial"/>
                <w:b/>
                <w:bCs/>
                <w:sz w:val="22"/>
                <w:szCs w:val="22"/>
                <w:lang w:eastAsia="ja-JP"/>
              </w:rPr>
              <w:t>-71.9</w:t>
            </w:r>
          </w:p>
        </w:tc>
        <w:tc>
          <w:tcPr>
            <w:tcW w:w="908" w:type="dxa"/>
            <w:shd w:val="clear" w:color="auto" w:fill="FFF2CC" w:themeFill="accent4" w:themeFillTint="33"/>
            <w:vAlign w:val="center"/>
            <w:hideMark/>
          </w:tcPr>
          <w:p w14:paraId="4F0EAFE0" w14:textId="77777777" w:rsidR="00123F73" w:rsidRPr="00DB033E" w:rsidRDefault="00123F73" w:rsidP="007E0426">
            <w:pPr>
              <w:jc w:val="center"/>
              <w:rPr>
                <w:rFonts w:ascii="Arial" w:eastAsia="游ゴシック" w:hAnsi="Arial" w:cs="Arial"/>
                <w:b/>
                <w:bCs/>
                <w:sz w:val="22"/>
                <w:szCs w:val="22"/>
                <w:lang w:eastAsia="ja-JP"/>
              </w:rPr>
            </w:pPr>
            <w:r w:rsidRPr="00DB033E">
              <w:rPr>
                <w:rFonts w:ascii="Arial" w:eastAsia="游ゴシック" w:hAnsi="Arial" w:cs="Arial"/>
                <w:b/>
                <w:bCs/>
                <w:sz w:val="22"/>
                <w:szCs w:val="22"/>
                <w:lang w:eastAsia="ja-JP"/>
              </w:rPr>
              <w:t>-63.2</w:t>
            </w:r>
          </w:p>
        </w:tc>
      </w:tr>
      <w:tr w:rsidR="00123F73" w:rsidRPr="00D745A7" w14:paraId="5633D941" w14:textId="77777777" w:rsidTr="007E0426">
        <w:trPr>
          <w:trHeight w:val="375"/>
          <w:jc w:val="center"/>
        </w:trPr>
        <w:tc>
          <w:tcPr>
            <w:tcW w:w="794" w:type="dxa"/>
            <w:vMerge w:val="restart"/>
            <w:shd w:val="clear" w:color="auto" w:fill="auto"/>
            <w:vAlign w:val="center"/>
            <w:hideMark/>
          </w:tcPr>
          <w:p w14:paraId="5AA808FA" w14:textId="77777777" w:rsidR="00123F73" w:rsidRPr="00D745A7" w:rsidRDefault="00123F73" w:rsidP="007E0426">
            <w:pPr>
              <w:jc w:val="center"/>
              <w:rPr>
                <w:rFonts w:ascii="Arial" w:eastAsia="游ゴシック" w:hAnsi="Arial" w:cs="Arial"/>
                <w:b/>
                <w:bCs/>
                <w:sz w:val="22"/>
                <w:szCs w:val="22"/>
                <w:lang w:eastAsia="ja-JP"/>
              </w:rPr>
            </w:pPr>
            <w:r>
              <w:rPr>
                <w:rFonts w:ascii="Arial" w:eastAsia="游ゴシック" w:hAnsi="Arial" w:cs="Arial"/>
                <w:b/>
                <w:bCs/>
                <w:sz w:val="22"/>
                <w:szCs w:val="22"/>
                <w:lang w:eastAsia="ja-JP"/>
              </w:rPr>
              <w:t>PC2</w:t>
            </w:r>
          </w:p>
        </w:tc>
        <w:tc>
          <w:tcPr>
            <w:tcW w:w="1304" w:type="dxa"/>
            <w:shd w:val="clear" w:color="auto" w:fill="auto"/>
            <w:vAlign w:val="center"/>
            <w:hideMark/>
          </w:tcPr>
          <w:p w14:paraId="7B6D4A57" w14:textId="77777777" w:rsidR="00123F73" w:rsidRPr="00D745A7" w:rsidRDefault="00123F73" w:rsidP="007E0426">
            <w:pPr>
              <w:jc w:val="center"/>
              <w:rPr>
                <w:rFonts w:ascii="Arial" w:eastAsia="游ゴシック" w:hAnsi="Arial" w:cs="Arial"/>
                <w:sz w:val="22"/>
                <w:szCs w:val="22"/>
                <w:lang w:eastAsia="ja-JP"/>
              </w:rPr>
            </w:pPr>
            <w:r>
              <w:rPr>
                <w:rFonts w:ascii="Arial" w:eastAsia="游ゴシック" w:hAnsi="Arial" w:cs="Arial"/>
                <w:sz w:val="22"/>
                <w:szCs w:val="22"/>
                <w:lang w:eastAsia="ja-JP"/>
              </w:rPr>
              <w:t>RSD 1Tx</w:t>
            </w:r>
          </w:p>
        </w:tc>
        <w:tc>
          <w:tcPr>
            <w:tcW w:w="737" w:type="dxa"/>
            <w:vAlign w:val="center"/>
          </w:tcPr>
          <w:p w14:paraId="2AC9EA03" w14:textId="77777777" w:rsidR="00123F73" w:rsidRPr="00DB033E" w:rsidRDefault="00123F73" w:rsidP="007E0426">
            <w:pPr>
              <w:jc w:val="center"/>
              <w:rPr>
                <w:rFonts w:ascii="Arial" w:eastAsia="游ゴシック" w:hAnsi="Arial" w:cs="Arial"/>
                <w:sz w:val="22"/>
                <w:szCs w:val="22"/>
                <w:lang w:eastAsia="ja-JP"/>
              </w:rPr>
            </w:pPr>
            <w:r w:rsidRPr="00DB033E">
              <w:rPr>
                <w:rFonts w:ascii="Arial" w:eastAsia="游ゴシック" w:hAnsi="Arial" w:cs="Arial"/>
                <w:sz w:val="22"/>
                <w:szCs w:val="22"/>
                <w:lang w:eastAsia="ja-JP"/>
              </w:rPr>
              <w:t>dB</w:t>
            </w:r>
          </w:p>
        </w:tc>
        <w:tc>
          <w:tcPr>
            <w:tcW w:w="908" w:type="dxa"/>
            <w:shd w:val="clear" w:color="auto" w:fill="E2EFD9" w:themeFill="accent6" w:themeFillTint="33"/>
            <w:vAlign w:val="center"/>
            <w:hideMark/>
          </w:tcPr>
          <w:p w14:paraId="1F23390D" w14:textId="77777777" w:rsidR="00123F73" w:rsidRPr="00D745A7" w:rsidRDefault="00123F73" w:rsidP="007E0426">
            <w:pPr>
              <w:jc w:val="center"/>
              <w:rPr>
                <w:rFonts w:ascii="Arial" w:eastAsia="游ゴシック" w:hAnsi="Arial" w:cs="Arial"/>
                <w:sz w:val="22"/>
                <w:szCs w:val="22"/>
                <w:lang w:eastAsia="ja-JP"/>
              </w:rPr>
            </w:pPr>
            <w:r>
              <w:rPr>
                <w:rFonts w:ascii="Arial" w:eastAsia="游ゴシック" w:hAnsi="Arial" w:cs="Arial"/>
                <w:sz w:val="22"/>
                <w:szCs w:val="22"/>
                <w:lang w:eastAsia="ja-JP"/>
              </w:rPr>
              <w:t>2.2</w:t>
            </w:r>
          </w:p>
        </w:tc>
        <w:tc>
          <w:tcPr>
            <w:tcW w:w="908" w:type="dxa"/>
            <w:shd w:val="clear" w:color="auto" w:fill="E2EFD9" w:themeFill="accent6" w:themeFillTint="33"/>
            <w:vAlign w:val="center"/>
            <w:hideMark/>
          </w:tcPr>
          <w:p w14:paraId="255077E6" w14:textId="77777777" w:rsidR="00123F73" w:rsidRPr="00D745A7" w:rsidRDefault="00123F73" w:rsidP="007E0426">
            <w:pPr>
              <w:jc w:val="center"/>
              <w:rPr>
                <w:rFonts w:ascii="Arial" w:eastAsia="游ゴシック" w:hAnsi="Arial" w:cs="Arial"/>
                <w:sz w:val="22"/>
                <w:szCs w:val="22"/>
                <w:lang w:eastAsia="ja-JP"/>
              </w:rPr>
            </w:pPr>
            <w:r w:rsidRPr="00D745A7">
              <w:rPr>
                <w:rFonts w:ascii="Arial" w:eastAsia="游ゴシック" w:hAnsi="Arial" w:cs="Arial"/>
                <w:sz w:val="22"/>
                <w:szCs w:val="22"/>
                <w:lang w:eastAsia="ja-JP"/>
              </w:rPr>
              <w:t>2.</w:t>
            </w:r>
            <w:r>
              <w:rPr>
                <w:rFonts w:ascii="Arial" w:eastAsia="游ゴシック" w:hAnsi="Arial" w:cs="Arial"/>
                <w:sz w:val="22"/>
                <w:szCs w:val="22"/>
                <w:lang w:eastAsia="ja-JP"/>
              </w:rPr>
              <w:t>0</w:t>
            </w:r>
          </w:p>
        </w:tc>
        <w:tc>
          <w:tcPr>
            <w:tcW w:w="908" w:type="dxa"/>
            <w:shd w:val="clear" w:color="auto" w:fill="FFF2CC" w:themeFill="accent4" w:themeFillTint="33"/>
            <w:vAlign w:val="center"/>
            <w:hideMark/>
          </w:tcPr>
          <w:p w14:paraId="1B1473AC" w14:textId="77777777" w:rsidR="00123F73" w:rsidRPr="00DB033E" w:rsidRDefault="00123F73" w:rsidP="007E0426">
            <w:pPr>
              <w:jc w:val="center"/>
              <w:rPr>
                <w:rFonts w:ascii="Arial" w:eastAsia="游ゴシック" w:hAnsi="Arial" w:cs="Arial"/>
                <w:b/>
                <w:bCs/>
                <w:sz w:val="22"/>
                <w:szCs w:val="22"/>
                <w:lang w:eastAsia="ja-JP"/>
              </w:rPr>
            </w:pPr>
            <w:r w:rsidRPr="00DB033E">
              <w:rPr>
                <w:rFonts w:ascii="Arial" w:eastAsia="游ゴシック" w:hAnsi="Arial" w:cs="Arial"/>
                <w:b/>
                <w:bCs/>
                <w:sz w:val="22"/>
                <w:szCs w:val="22"/>
                <w:lang w:eastAsia="ja-JP"/>
              </w:rPr>
              <w:t>3.0</w:t>
            </w:r>
          </w:p>
        </w:tc>
        <w:tc>
          <w:tcPr>
            <w:tcW w:w="908" w:type="dxa"/>
            <w:shd w:val="clear" w:color="auto" w:fill="FFF2CC" w:themeFill="accent4" w:themeFillTint="33"/>
            <w:vAlign w:val="center"/>
            <w:hideMark/>
          </w:tcPr>
          <w:p w14:paraId="7AA63B0A" w14:textId="77777777" w:rsidR="00123F73" w:rsidRPr="00DB033E" w:rsidRDefault="00123F73" w:rsidP="007E0426">
            <w:pPr>
              <w:jc w:val="center"/>
              <w:rPr>
                <w:rFonts w:ascii="Arial" w:eastAsia="游ゴシック" w:hAnsi="Arial" w:cs="Arial"/>
                <w:b/>
                <w:bCs/>
                <w:sz w:val="22"/>
                <w:szCs w:val="22"/>
                <w:lang w:eastAsia="ja-JP"/>
              </w:rPr>
            </w:pPr>
            <w:r w:rsidRPr="00DB033E">
              <w:rPr>
                <w:rFonts w:ascii="Arial" w:eastAsia="游ゴシック" w:hAnsi="Arial" w:cs="Arial"/>
                <w:b/>
                <w:bCs/>
                <w:sz w:val="22"/>
                <w:szCs w:val="22"/>
                <w:lang w:eastAsia="ja-JP"/>
              </w:rPr>
              <w:t>3.1</w:t>
            </w:r>
          </w:p>
        </w:tc>
      </w:tr>
      <w:tr w:rsidR="00123F73" w:rsidRPr="00D745A7" w14:paraId="4B2BB029" w14:textId="77777777" w:rsidTr="007E0426">
        <w:trPr>
          <w:trHeight w:val="375"/>
          <w:jc w:val="center"/>
        </w:trPr>
        <w:tc>
          <w:tcPr>
            <w:tcW w:w="794" w:type="dxa"/>
            <w:vMerge/>
            <w:shd w:val="clear" w:color="auto" w:fill="auto"/>
            <w:vAlign w:val="center"/>
            <w:hideMark/>
          </w:tcPr>
          <w:p w14:paraId="1E227EBD" w14:textId="77777777" w:rsidR="00123F73" w:rsidRPr="00D745A7" w:rsidRDefault="00123F73" w:rsidP="007E0426">
            <w:pPr>
              <w:jc w:val="center"/>
              <w:rPr>
                <w:rFonts w:ascii="Arial" w:eastAsia="游ゴシック" w:hAnsi="Arial" w:cs="Arial"/>
                <w:b/>
                <w:bCs/>
                <w:sz w:val="22"/>
                <w:szCs w:val="22"/>
                <w:lang w:eastAsia="ja-JP"/>
              </w:rPr>
            </w:pPr>
          </w:p>
        </w:tc>
        <w:tc>
          <w:tcPr>
            <w:tcW w:w="1304" w:type="dxa"/>
            <w:shd w:val="clear" w:color="auto" w:fill="auto"/>
            <w:vAlign w:val="center"/>
            <w:hideMark/>
          </w:tcPr>
          <w:p w14:paraId="2C64D042" w14:textId="77777777" w:rsidR="00123F73" w:rsidRPr="00D745A7" w:rsidRDefault="00123F73" w:rsidP="007E0426">
            <w:pPr>
              <w:jc w:val="center"/>
              <w:rPr>
                <w:rFonts w:ascii="Arial" w:eastAsia="游ゴシック" w:hAnsi="Arial" w:cs="Arial"/>
                <w:sz w:val="22"/>
                <w:szCs w:val="22"/>
                <w:lang w:eastAsia="ja-JP"/>
              </w:rPr>
            </w:pPr>
            <w:r>
              <w:rPr>
                <w:rFonts w:ascii="Arial" w:eastAsia="游ゴシック" w:hAnsi="Arial" w:cs="Arial"/>
                <w:sz w:val="22"/>
                <w:szCs w:val="22"/>
                <w:lang w:eastAsia="ja-JP"/>
              </w:rPr>
              <w:t>RSD 2Tx</w:t>
            </w:r>
          </w:p>
        </w:tc>
        <w:tc>
          <w:tcPr>
            <w:tcW w:w="737" w:type="dxa"/>
            <w:vAlign w:val="center"/>
          </w:tcPr>
          <w:p w14:paraId="32964546" w14:textId="77777777" w:rsidR="00123F73" w:rsidRPr="00DB033E" w:rsidRDefault="00123F73" w:rsidP="007E0426">
            <w:pPr>
              <w:jc w:val="center"/>
              <w:rPr>
                <w:rFonts w:ascii="Arial" w:eastAsia="游ゴシック" w:hAnsi="Arial" w:cs="Arial"/>
                <w:sz w:val="22"/>
                <w:szCs w:val="22"/>
                <w:lang w:eastAsia="ja-JP"/>
              </w:rPr>
            </w:pPr>
            <w:r w:rsidRPr="00DB033E">
              <w:rPr>
                <w:rFonts w:ascii="Arial" w:eastAsia="游ゴシック" w:hAnsi="Arial" w:cs="Arial"/>
                <w:sz w:val="22"/>
                <w:szCs w:val="22"/>
                <w:lang w:eastAsia="ja-JP"/>
              </w:rPr>
              <w:t>dB</w:t>
            </w:r>
          </w:p>
        </w:tc>
        <w:tc>
          <w:tcPr>
            <w:tcW w:w="908" w:type="dxa"/>
            <w:shd w:val="clear" w:color="auto" w:fill="E2EFD9" w:themeFill="accent6" w:themeFillTint="33"/>
            <w:vAlign w:val="center"/>
            <w:hideMark/>
          </w:tcPr>
          <w:p w14:paraId="49EC6B57" w14:textId="77777777" w:rsidR="00123F73" w:rsidRPr="00D745A7" w:rsidRDefault="00123F73" w:rsidP="007E0426">
            <w:pPr>
              <w:jc w:val="center"/>
              <w:rPr>
                <w:rFonts w:ascii="Arial" w:eastAsia="游ゴシック" w:hAnsi="Arial" w:cs="Arial"/>
                <w:sz w:val="22"/>
                <w:szCs w:val="22"/>
                <w:lang w:eastAsia="ja-JP"/>
              </w:rPr>
            </w:pPr>
            <w:r>
              <w:rPr>
                <w:rFonts w:ascii="Arial" w:eastAsia="游ゴシック" w:hAnsi="Arial" w:cs="Arial"/>
                <w:sz w:val="22"/>
                <w:szCs w:val="22"/>
                <w:lang w:eastAsia="ja-JP"/>
              </w:rPr>
              <w:t>6.0</w:t>
            </w:r>
          </w:p>
        </w:tc>
        <w:tc>
          <w:tcPr>
            <w:tcW w:w="908" w:type="dxa"/>
            <w:shd w:val="clear" w:color="auto" w:fill="E2EFD9" w:themeFill="accent6" w:themeFillTint="33"/>
            <w:vAlign w:val="center"/>
            <w:hideMark/>
          </w:tcPr>
          <w:p w14:paraId="0DDECB70" w14:textId="77777777" w:rsidR="00123F73" w:rsidRPr="00D745A7" w:rsidRDefault="00123F73" w:rsidP="007E0426">
            <w:pPr>
              <w:jc w:val="center"/>
              <w:rPr>
                <w:rFonts w:ascii="Arial" w:eastAsia="游ゴシック" w:hAnsi="Arial" w:cs="Arial"/>
                <w:sz w:val="22"/>
                <w:szCs w:val="22"/>
                <w:lang w:eastAsia="ja-JP"/>
              </w:rPr>
            </w:pPr>
            <w:r>
              <w:rPr>
                <w:rFonts w:ascii="Arial" w:eastAsia="游ゴシック" w:hAnsi="Arial" w:cs="Arial"/>
                <w:sz w:val="22"/>
                <w:szCs w:val="22"/>
                <w:lang w:eastAsia="ja-JP"/>
              </w:rPr>
              <w:t>6.5</w:t>
            </w:r>
          </w:p>
        </w:tc>
        <w:tc>
          <w:tcPr>
            <w:tcW w:w="908" w:type="dxa"/>
            <w:shd w:val="clear" w:color="auto" w:fill="FFF2CC" w:themeFill="accent4" w:themeFillTint="33"/>
            <w:vAlign w:val="center"/>
            <w:hideMark/>
          </w:tcPr>
          <w:p w14:paraId="372F5191" w14:textId="77777777" w:rsidR="00123F73" w:rsidRPr="00DB033E" w:rsidRDefault="00123F73" w:rsidP="007E0426">
            <w:pPr>
              <w:jc w:val="center"/>
              <w:rPr>
                <w:rFonts w:ascii="Arial" w:eastAsia="游ゴシック" w:hAnsi="Arial" w:cs="Arial"/>
                <w:b/>
                <w:bCs/>
                <w:sz w:val="22"/>
                <w:szCs w:val="22"/>
                <w:lang w:eastAsia="ja-JP"/>
              </w:rPr>
            </w:pPr>
            <w:r w:rsidRPr="00DB033E">
              <w:rPr>
                <w:rFonts w:ascii="Arial" w:eastAsia="游ゴシック" w:hAnsi="Arial" w:cs="Arial"/>
                <w:b/>
                <w:bCs/>
                <w:sz w:val="22"/>
                <w:szCs w:val="22"/>
                <w:lang w:eastAsia="ja-JP"/>
              </w:rPr>
              <w:t>7.4</w:t>
            </w:r>
          </w:p>
        </w:tc>
        <w:tc>
          <w:tcPr>
            <w:tcW w:w="908" w:type="dxa"/>
            <w:shd w:val="clear" w:color="auto" w:fill="FFF2CC" w:themeFill="accent4" w:themeFillTint="33"/>
            <w:vAlign w:val="center"/>
            <w:hideMark/>
          </w:tcPr>
          <w:p w14:paraId="2D590543" w14:textId="77777777" w:rsidR="00123F73" w:rsidRPr="00DB033E" w:rsidRDefault="00123F73" w:rsidP="007E0426">
            <w:pPr>
              <w:jc w:val="center"/>
              <w:rPr>
                <w:rFonts w:ascii="Arial" w:eastAsia="游ゴシック" w:hAnsi="Arial" w:cs="Arial"/>
                <w:b/>
                <w:bCs/>
                <w:sz w:val="22"/>
                <w:szCs w:val="22"/>
                <w:lang w:eastAsia="ja-JP"/>
              </w:rPr>
            </w:pPr>
            <w:r w:rsidRPr="00DB033E">
              <w:rPr>
                <w:rFonts w:ascii="Arial" w:eastAsia="游ゴシック" w:hAnsi="Arial" w:cs="Arial"/>
                <w:b/>
                <w:bCs/>
                <w:sz w:val="22"/>
                <w:szCs w:val="22"/>
                <w:lang w:eastAsia="ja-JP"/>
              </w:rPr>
              <w:t>7.8</w:t>
            </w:r>
          </w:p>
        </w:tc>
      </w:tr>
    </w:tbl>
    <w:p w14:paraId="4D351F43" w14:textId="77777777" w:rsidR="00953064" w:rsidRPr="00FA2CD9" w:rsidRDefault="00953064" w:rsidP="00953064"/>
    <w:p w14:paraId="2EB8CC13" w14:textId="77777777" w:rsidR="002B0DC4" w:rsidRPr="006E123D" w:rsidRDefault="002B0DC4" w:rsidP="002B0DC4">
      <w:pPr>
        <w:pStyle w:val="1"/>
        <w:rPr>
          <w:sz w:val="32"/>
        </w:rPr>
      </w:pPr>
      <w:r w:rsidRPr="006E123D">
        <w:rPr>
          <w:sz w:val="32"/>
        </w:rPr>
        <w:t>References</w:t>
      </w:r>
    </w:p>
    <w:p w14:paraId="423143D2" w14:textId="49C47A52" w:rsidR="001D42F0" w:rsidRDefault="00E407D0" w:rsidP="00953064">
      <w:pPr>
        <w:contextualSpacing/>
        <w:rPr>
          <w:rFonts w:ascii="Arial" w:hAnsi="Arial" w:cs="Arial"/>
          <w:sz w:val="22"/>
          <w:szCs w:val="22"/>
        </w:rPr>
      </w:pPr>
      <w:r w:rsidRPr="00E407D0">
        <w:rPr>
          <w:rFonts w:ascii="Arial" w:hAnsi="Arial" w:cs="Arial"/>
          <w:sz w:val="22"/>
          <w:szCs w:val="22"/>
        </w:rPr>
        <w:t>[1]</w:t>
      </w:r>
      <w:r w:rsidR="00C6282B">
        <w:rPr>
          <w:rFonts w:ascii="Arial" w:hAnsi="Arial" w:cs="Arial"/>
          <w:sz w:val="22"/>
          <w:szCs w:val="22"/>
        </w:rPr>
        <w:t xml:space="preserve"> </w:t>
      </w:r>
      <w:r w:rsidR="00D67180" w:rsidRPr="00D67180">
        <w:rPr>
          <w:rFonts w:ascii="Arial" w:hAnsi="Arial" w:cs="Arial"/>
          <w:sz w:val="22"/>
          <w:szCs w:val="22"/>
        </w:rPr>
        <w:t>RP-230756 “Basket WID: adding new channel bandwidth(s) support to existing NR bands”, Ericsson, 3GPP TSG RAN Meeting #99, March 20th – 23rd, 2023</w:t>
      </w:r>
    </w:p>
    <w:p w14:paraId="5968C4B6" w14:textId="4D1ABFC8" w:rsidR="00C6282B" w:rsidRPr="00C6282B" w:rsidRDefault="00C6282B" w:rsidP="00953064">
      <w:pPr>
        <w:contextualSpacing/>
        <w:rPr>
          <w:rFonts w:ascii="Arial" w:eastAsiaTheme="minorEastAsia" w:hAnsi="Arial" w:cs="Arial"/>
          <w:bCs/>
          <w:sz w:val="22"/>
          <w:szCs w:val="22"/>
          <w:lang w:eastAsia="ja-JP"/>
        </w:rPr>
      </w:pPr>
      <w:r>
        <w:rPr>
          <w:rFonts w:ascii="Arial" w:eastAsiaTheme="minorEastAsia" w:hAnsi="Arial" w:cs="Arial"/>
          <w:sz w:val="22"/>
          <w:szCs w:val="22"/>
          <w:lang w:eastAsia="ja-JP"/>
        </w:rPr>
        <w:t>[2] R4-230</w:t>
      </w:r>
      <w:r w:rsidR="00D67180">
        <w:rPr>
          <w:rFonts w:ascii="Arial" w:eastAsiaTheme="minorEastAsia" w:hAnsi="Arial" w:cs="Arial"/>
          <w:sz w:val="22"/>
          <w:szCs w:val="22"/>
          <w:lang w:eastAsia="ja-JP"/>
        </w:rPr>
        <w:t>6545</w:t>
      </w:r>
      <w:r>
        <w:rPr>
          <w:rFonts w:ascii="Arial" w:eastAsiaTheme="minorEastAsia" w:hAnsi="Arial" w:cs="Arial"/>
          <w:sz w:val="22"/>
          <w:szCs w:val="22"/>
          <w:lang w:eastAsia="ja-JP"/>
        </w:rPr>
        <w:t xml:space="preserve"> “</w:t>
      </w:r>
      <w:r w:rsidR="00D67180" w:rsidRPr="00D67180">
        <w:rPr>
          <w:rFonts w:ascii="Arial" w:eastAsiaTheme="minorEastAsia" w:hAnsi="Arial" w:cs="Arial"/>
          <w:sz w:val="22"/>
          <w:szCs w:val="22"/>
          <w:lang w:eastAsia="ja-JP"/>
        </w:rPr>
        <w:t>WF on adding new channel bandwidths support to existing NR bands</w:t>
      </w:r>
      <w:r>
        <w:rPr>
          <w:rFonts w:ascii="Arial" w:eastAsiaTheme="minorEastAsia" w:hAnsi="Arial" w:cs="Arial"/>
          <w:sz w:val="22"/>
          <w:szCs w:val="22"/>
          <w:lang w:eastAsia="ja-JP"/>
        </w:rPr>
        <w:t xml:space="preserve">”, </w:t>
      </w:r>
      <w:r w:rsidR="00D67180">
        <w:rPr>
          <w:rFonts w:ascii="Arial" w:eastAsia="SimSun" w:hAnsi="Arial" w:cs="Arial"/>
          <w:bCs/>
          <w:sz w:val="22"/>
          <w:lang w:eastAsia="zh-CN"/>
        </w:rPr>
        <w:t>Ericsson</w:t>
      </w:r>
      <w:r w:rsidRPr="00C6282B">
        <w:rPr>
          <w:rFonts w:ascii="Arial" w:eastAsia="SimSun" w:hAnsi="Arial" w:cs="Arial"/>
          <w:bCs/>
          <w:sz w:val="22"/>
          <w:szCs w:val="22"/>
          <w:lang w:eastAsia="zh-CN"/>
        </w:rPr>
        <w:t xml:space="preserve">, </w:t>
      </w:r>
      <w:r w:rsidRPr="00C6282B">
        <w:rPr>
          <w:rFonts w:ascii="Arial" w:eastAsia="ＭＳ 明朝" w:hAnsi="Arial" w:cs="Arial"/>
          <w:bCs/>
          <w:sz w:val="22"/>
          <w:szCs w:val="22"/>
        </w:rPr>
        <w:t>3GPP TSG-RAN4 Meeting #</w:t>
      </w:r>
      <w:r w:rsidRPr="00C6282B">
        <w:rPr>
          <w:rFonts w:ascii="Arial" w:hAnsi="Arial" w:cs="Arial" w:hint="eastAsia"/>
          <w:bCs/>
          <w:sz w:val="22"/>
          <w:szCs w:val="22"/>
          <w:lang w:eastAsia="zh-CN"/>
        </w:rPr>
        <w:t>106</w:t>
      </w:r>
      <w:r w:rsidR="00D67180">
        <w:rPr>
          <w:rFonts w:ascii="Arial" w:hAnsi="Arial" w:cs="Arial"/>
          <w:bCs/>
          <w:sz w:val="22"/>
          <w:szCs w:val="22"/>
          <w:lang w:eastAsia="zh-CN"/>
        </w:rPr>
        <w:t>-bis-e</w:t>
      </w:r>
      <w:r>
        <w:rPr>
          <w:rFonts w:ascii="Arial" w:hAnsi="Arial" w:cs="Arial"/>
          <w:bCs/>
          <w:sz w:val="22"/>
          <w:szCs w:val="22"/>
          <w:lang w:eastAsia="zh-CN"/>
        </w:rPr>
        <w:t xml:space="preserve">, </w:t>
      </w:r>
      <w:r w:rsidR="00D67180">
        <w:rPr>
          <w:rFonts w:ascii="Arial" w:hAnsi="Arial" w:cs="Arial"/>
          <w:bCs/>
          <w:sz w:val="22"/>
          <w:szCs w:val="22"/>
          <w:lang w:eastAsia="zh-CN"/>
        </w:rPr>
        <w:t>Online</w:t>
      </w:r>
      <w:r w:rsidRPr="00C6282B">
        <w:rPr>
          <w:rFonts w:ascii="Arial" w:hAnsi="Arial" w:cs="Arial"/>
          <w:bCs/>
          <w:sz w:val="22"/>
          <w:szCs w:val="22"/>
          <w:lang w:eastAsia="zh-CN"/>
        </w:rPr>
        <w:t xml:space="preserve">, </w:t>
      </w:r>
      <w:r w:rsidR="00D67180">
        <w:rPr>
          <w:rFonts w:ascii="Arial" w:hAnsi="Arial" w:cs="Arial"/>
          <w:bCs/>
          <w:sz w:val="22"/>
          <w:szCs w:val="22"/>
          <w:lang w:eastAsia="zh-CN"/>
        </w:rPr>
        <w:t>17</w:t>
      </w:r>
      <w:r w:rsidR="00D67180" w:rsidRPr="00D67180">
        <w:rPr>
          <w:rFonts w:ascii="Arial" w:hAnsi="Arial" w:cs="Arial"/>
          <w:bCs/>
          <w:sz w:val="22"/>
          <w:szCs w:val="22"/>
          <w:vertAlign w:val="superscript"/>
          <w:lang w:eastAsia="zh-CN"/>
        </w:rPr>
        <w:t>th</w:t>
      </w:r>
      <w:r w:rsidR="00D67180">
        <w:rPr>
          <w:rFonts w:ascii="Arial" w:hAnsi="Arial" w:cs="Arial"/>
          <w:bCs/>
          <w:sz w:val="22"/>
          <w:szCs w:val="22"/>
          <w:lang w:eastAsia="zh-CN"/>
        </w:rPr>
        <w:t xml:space="preserve"> </w:t>
      </w:r>
      <w:r w:rsidRPr="00C6282B">
        <w:rPr>
          <w:rFonts w:ascii="Arial" w:hAnsi="Arial" w:cs="Arial"/>
          <w:bCs/>
          <w:sz w:val="22"/>
          <w:szCs w:val="22"/>
          <w:lang w:eastAsia="zh-CN"/>
        </w:rPr>
        <w:t>–</w:t>
      </w:r>
      <w:r w:rsidR="00D67180">
        <w:rPr>
          <w:rFonts w:ascii="Arial" w:hAnsi="Arial" w:cs="Arial"/>
          <w:bCs/>
          <w:sz w:val="22"/>
          <w:szCs w:val="22"/>
          <w:lang w:eastAsia="zh-CN"/>
        </w:rPr>
        <w:t xml:space="preserve"> 26</w:t>
      </w:r>
      <w:r w:rsidR="00D67180" w:rsidRPr="00D67180">
        <w:rPr>
          <w:rFonts w:ascii="Arial" w:hAnsi="Arial" w:cs="Arial"/>
          <w:bCs/>
          <w:sz w:val="22"/>
          <w:szCs w:val="22"/>
          <w:vertAlign w:val="superscript"/>
          <w:lang w:eastAsia="zh-CN"/>
        </w:rPr>
        <w:t>th</w:t>
      </w:r>
      <w:r w:rsidR="00D67180">
        <w:rPr>
          <w:rFonts w:ascii="Arial" w:hAnsi="Arial" w:cs="Arial"/>
          <w:bCs/>
          <w:sz w:val="22"/>
          <w:szCs w:val="22"/>
          <w:lang w:eastAsia="zh-CN"/>
        </w:rPr>
        <w:t xml:space="preserve"> April</w:t>
      </w:r>
      <w:r w:rsidRPr="00C6282B">
        <w:rPr>
          <w:rFonts w:ascii="Arial" w:hAnsi="Arial" w:cs="Arial"/>
          <w:bCs/>
          <w:sz w:val="22"/>
          <w:szCs w:val="22"/>
          <w:lang w:eastAsia="zh-CN"/>
        </w:rPr>
        <w:t xml:space="preserve"> 2023</w:t>
      </w:r>
    </w:p>
    <w:p w14:paraId="1442F75D" w14:textId="20B76579" w:rsidR="007A0130" w:rsidRPr="007A0130" w:rsidRDefault="007A0130" w:rsidP="00953064">
      <w:pPr>
        <w:contextualSpacing/>
        <w:rPr>
          <w:rFonts w:ascii="Arial" w:eastAsiaTheme="minorEastAsia" w:hAnsi="Arial" w:cs="Arial"/>
          <w:sz w:val="22"/>
          <w:szCs w:val="22"/>
          <w:lang w:eastAsia="ja-JP"/>
        </w:rPr>
      </w:pPr>
      <w:r>
        <w:rPr>
          <w:rFonts w:ascii="Arial" w:eastAsiaTheme="minorEastAsia" w:hAnsi="Arial" w:cs="Arial" w:hint="eastAsia"/>
          <w:sz w:val="22"/>
          <w:szCs w:val="22"/>
          <w:lang w:eastAsia="ja-JP"/>
        </w:rPr>
        <w:t>[</w:t>
      </w:r>
      <w:r w:rsidR="00C6282B">
        <w:rPr>
          <w:rFonts w:ascii="Arial" w:eastAsiaTheme="minorEastAsia" w:hAnsi="Arial" w:cs="Arial"/>
          <w:sz w:val="22"/>
          <w:szCs w:val="22"/>
          <w:lang w:eastAsia="ja-JP"/>
        </w:rPr>
        <w:t>3</w:t>
      </w:r>
      <w:r>
        <w:rPr>
          <w:rFonts w:ascii="Arial" w:eastAsiaTheme="minorEastAsia" w:hAnsi="Arial" w:cs="Arial"/>
          <w:sz w:val="22"/>
          <w:szCs w:val="22"/>
          <w:lang w:eastAsia="ja-JP"/>
        </w:rPr>
        <w:t>]</w:t>
      </w:r>
      <w:r w:rsidRPr="007A0130">
        <w:rPr>
          <w:rFonts w:ascii="Arial" w:hAnsi="Arial" w:cs="Arial"/>
          <w:sz w:val="22"/>
          <w:szCs w:val="22"/>
        </w:rPr>
        <w:t xml:space="preserve"> </w:t>
      </w:r>
      <w:r w:rsidR="00D67180" w:rsidRPr="00D67180">
        <w:rPr>
          <w:rFonts w:ascii="Arial" w:hAnsi="Arial" w:cs="Arial"/>
          <w:sz w:val="22"/>
          <w:szCs w:val="22"/>
        </w:rPr>
        <w:t>R4-230654</w:t>
      </w:r>
      <w:r w:rsidR="00D67180">
        <w:rPr>
          <w:rFonts w:ascii="Arial" w:hAnsi="Arial" w:cs="Arial"/>
          <w:sz w:val="22"/>
          <w:szCs w:val="22"/>
        </w:rPr>
        <w:t>4</w:t>
      </w:r>
      <w:r w:rsidR="00D67180" w:rsidRPr="00D67180">
        <w:rPr>
          <w:rFonts w:ascii="Arial" w:hAnsi="Arial" w:cs="Arial"/>
          <w:sz w:val="22"/>
          <w:szCs w:val="22"/>
        </w:rPr>
        <w:t xml:space="preserve"> “WF on </w:t>
      </w:r>
      <w:r w:rsidR="00D67180">
        <w:rPr>
          <w:rFonts w:ascii="Arial" w:hAnsi="Arial" w:cs="Arial"/>
          <w:sz w:val="22"/>
          <w:szCs w:val="22"/>
        </w:rPr>
        <w:t>FDD HPUE Basket WIs</w:t>
      </w:r>
      <w:r w:rsidR="00D67180" w:rsidRPr="00D67180">
        <w:rPr>
          <w:rFonts w:ascii="Arial" w:hAnsi="Arial" w:cs="Arial"/>
          <w:sz w:val="22"/>
          <w:szCs w:val="22"/>
        </w:rPr>
        <w:t xml:space="preserve">”, </w:t>
      </w:r>
      <w:r w:rsidR="00D67180">
        <w:rPr>
          <w:rFonts w:ascii="Arial" w:hAnsi="Arial" w:cs="Arial"/>
          <w:sz w:val="22"/>
          <w:szCs w:val="22"/>
        </w:rPr>
        <w:t>China Unicom</w:t>
      </w:r>
      <w:r w:rsidR="00D67180" w:rsidRPr="00D67180">
        <w:rPr>
          <w:rFonts w:ascii="Arial" w:hAnsi="Arial" w:cs="Arial"/>
          <w:sz w:val="22"/>
          <w:szCs w:val="22"/>
        </w:rPr>
        <w:t>, 3GPP TSG-RAN4 Meeting #106-bis-e, Online, 17th – 26th April 2023</w:t>
      </w:r>
    </w:p>
    <w:p w14:paraId="6343FC41" w14:textId="33779ADE" w:rsidR="001D42F0" w:rsidRPr="00C6282B" w:rsidRDefault="001D42F0" w:rsidP="00102B82">
      <w:pPr>
        <w:contextualSpacing/>
        <w:rPr>
          <w:rFonts w:eastAsiaTheme="minorEastAsia"/>
          <w:bCs/>
          <w:sz w:val="22"/>
          <w:szCs w:val="22"/>
          <w:lang w:eastAsia="ja-JP"/>
        </w:rPr>
      </w:pPr>
    </w:p>
    <w:sectPr w:rsidR="001D42F0" w:rsidRPr="00C6282B" w:rsidSect="00D06FAD">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464B2A" w14:textId="77777777" w:rsidR="00BD29F7" w:rsidRDefault="00BD29F7">
      <w:r>
        <w:separator/>
      </w:r>
    </w:p>
  </w:endnote>
  <w:endnote w:type="continuationSeparator" w:id="0">
    <w:p w14:paraId="3F6872D6" w14:textId="77777777" w:rsidR="00BD29F7" w:rsidRDefault="00BD2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Mincho"/>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56FCB" w14:textId="77777777" w:rsidR="00B00127" w:rsidRDefault="00B00127">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7211E7" w14:textId="77777777" w:rsidR="00BD29F7" w:rsidRDefault="00BD29F7">
      <w:r>
        <w:separator/>
      </w:r>
    </w:p>
  </w:footnote>
  <w:footnote w:type="continuationSeparator" w:id="0">
    <w:p w14:paraId="60151BD7" w14:textId="77777777" w:rsidR="00BD29F7" w:rsidRDefault="00BD29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24C38"/>
    <w:multiLevelType w:val="hybridMultilevel"/>
    <w:tmpl w:val="81CAC058"/>
    <w:lvl w:ilvl="0" w:tplc="04090001">
      <w:start w:val="1"/>
      <w:numFmt w:val="bullet"/>
      <w:lvlText w:val=""/>
      <w:lvlJc w:val="left"/>
      <w:pPr>
        <w:ind w:left="1200" w:hanging="360"/>
      </w:pPr>
      <w:rPr>
        <w:rFonts w:ascii="Wingdings" w:hAnsi="Wingdings"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 w15:restartNumberingAfterBreak="0">
    <w:nsid w:val="04D1787C"/>
    <w:multiLevelType w:val="hybridMultilevel"/>
    <w:tmpl w:val="BB9CDEA4"/>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C420386"/>
    <w:multiLevelType w:val="hybridMultilevel"/>
    <w:tmpl w:val="D89C840E"/>
    <w:lvl w:ilvl="0" w:tplc="BEC07968">
      <w:start w:val="2"/>
      <w:numFmt w:val="bullet"/>
      <w:lvlText w:val="-"/>
      <w:lvlJc w:val="left"/>
      <w:pPr>
        <w:ind w:left="720" w:hanging="360"/>
      </w:pPr>
      <w:rPr>
        <w:rFonts w:ascii="Malgun Gothic" w:eastAsia="Malgun Gothic" w:hAnsi="Malgun Gothic"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3230BD"/>
    <w:multiLevelType w:val="hybridMultilevel"/>
    <w:tmpl w:val="E592CA6C"/>
    <w:lvl w:ilvl="0" w:tplc="7534EADE">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67C15"/>
    <w:multiLevelType w:val="hybridMultilevel"/>
    <w:tmpl w:val="2F567712"/>
    <w:lvl w:ilvl="0" w:tplc="7534EADE">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A0A1AC1"/>
    <w:multiLevelType w:val="hybridMultilevel"/>
    <w:tmpl w:val="CE4010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823"/>
        </w:tabs>
        <w:ind w:left="426"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3A34D95"/>
    <w:multiLevelType w:val="hybridMultilevel"/>
    <w:tmpl w:val="08E457C2"/>
    <w:lvl w:ilvl="0" w:tplc="04090001">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BD42B9"/>
    <w:multiLevelType w:val="hybridMultilevel"/>
    <w:tmpl w:val="D71A9552"/>
    <w:lvl w:ilvl="0" w:tplc="905EEAD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984F62"/>
    <w:multiLevelType w:val="hybridMultilevel"/>
    <w:tmpl w:val="613A8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822444"/>
    <w:multiLevelType w:val="hybridMultilevel"/>
    <w:tmpl w:val="E9A2A76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A5A14E9"/>
    <w:multiLevelType w:val="hybridMultilevel"/>
    <w:tmpl w:val="C902C7E6"/>
    <w:lvl w:ilvl="0" w:tplc="4C5E18CE">
      <w:start w:val="28"/>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4E151C"/>
    <w:multiLevelType w:val="hybridMultilevel"/>
    <w:tmpl w:val="25A23594"/>
    <w:lvl w:ilvl="0" w:tplc="BEC07968">
      <w:start w:val="2"/>
      <w:numFmt w:val="bullet"/>
      <w:lvlText w:val="-"/>
      <w:lvlJc w:val="left"/>
      <w:pPr>
        <w:ind w:left="720" w:hanging="360"/>
      </w:pPr>
      <w:rPr>
        <w:rFonts w:ascii="Malgun Gothic" w:eastAsia="Malgun Gothic" w:hAnsi="Malgun Gothic"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D02A62"/>
    <w:multiLevelType w:val="hybridMultilevel"/>
    <w:tmpl w:val="3CEA45FA"/>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8E3AD8"/>
    <w:multiLevelType w:val="hybridMultilevel"/>
    <w:tmpl w:val="73089390"/>
    <w:lvl w:ilvl="0" w:tplc="7534EADE">
      <w:start w:val="1"/>
      <w:numFmt w:val="bullet"/>
      <w:lvlText w:val="•"/>
      <w:lvlJc w:val="left"/>
      <w:pPr>
        <w:ind w:left="420" w:hanging="420"/>
      </w:pPr>
      <w:rPr>
        <w:rFonts w:ascii="Arial" w:hAnsi="Arial" w:hint="default"/>
      </w:rPr>
    </w:lvl>
    <w:lvl w:ilvl="1" w:tplc="7534EADE">
      <w:start w:val="1"/>
      <w:numFmt w:val="bullet"/>
      <w:lvlText w:val="•"/>
      <w:lvlJc w:val="left"/>
      <w:pPr>
        <w:ind w:left="840" w:hanging="420"/>
      </w:pPr>
      <w:rPr>
        <w:rFonts w:ascii="Arial" w:hAnsi="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5B52DA8"/>
    <w:multiLevelType w:val="hybridMultilevel"/>
    <w:tmpl w:val="6598FA04"/>
    <w:lvl w:ilvl="0" w:tplc="F97C9D72">
      <w:start w:val="1"/>
      <w:numFmt w:val="bullet"/>
      <w:lvlText w:val="•"/>
      <w:lvlJc w:val="left"/>
      <w:pPr>
        <w:tabs>
          <w:tab w:val="num" w:pos="720"/>
        </w:tabs>
        <w:ind w:left="720" w:hanging="360"/>
      </w:pPr>
      <w:rPr>
        <w:rFonts w:ascii="Arial" w:hAnsi="Arial" w:hint="default"/>
      </w:rPr>
    </w:lvl>
    <w:lvl w:ilvl="1" w:tplc="92CAC8B2">
      <w:start w:val="142"/>
      <w:numFmt w:val="bullet"/>
      <w:lvlText w:val="•"/>
      <w:lvlJc w:val="left"/>
      <w:pPr>
        <w:tabs>
          <w:tab w:val="num" w:pos="1440"/>
        </w:tabs>
        <w:ind w:left="1440" w:hanging="360"/>
      </w:pPr>
      <w:rPr>
        <w:rFonts w:ascii="Arial" w:hAnsi="Arial" w:hint="default"/>
      </w:rPr>
    </w:lvl>
    <w:lvl w:ilvl="2" w:tplc="E6389720" w:tentative="1">
      <w:start w:val="1"/>
      <w:numFmt w:val="bullet"/>
      <w:lvlText w:val="•"/>
      <w:lvlJc w:val="left"/>
      <w:pPr>
        <w:tabs>
          <w:tab w:val="num" w:pos="2160"/>
        </w:tabs>
        <w:ind w:left="2160" w:hanging="360"/>
      </w:pPr>
      <w:rPr>
        <w:rFonts w:ascii="Arial" w:hAnsi="Arial" w:hint="default"/>
      </w:rPr>
    </w:lvl>
    <w:lvl w:ilvl="3" w:tplc="45F8934E" w:tentative="1">
      <w:start w:val="1"/>
      <w:numFmt w:val="bullet"/>
      <w:lvlText w:val="•"/>
      <w:lvlJc w:val="left"/>
      <w:pPr>
        <w:tabs>
          <w:tab w:val="num" w:pos="2880"/>
        </w:tabs>
        <w:ind w:left="2880" w:hanging="360"/>
      </w:pPr>
      <w:rPr>
        <w:rFonts w:ascii="Arial" w:hAnsi="Arial" w:hint="default"/>
      </w:rPr>
    </w:lvl>
    <w:lvl w:ilvl="4" w:tplc="BDA29A6E" w:tentative="1">
      <w:start w:val="1"/>
      <w:numFmt w:val="bullet"/>
      <w:lvlText w:val="•"/>
      <w:lvlJc w:val="left"/>
      <w:pPr>
        <w:tabs>
          <w:tab w:val="num" w:pos="3600"/>
        </w:tabs>
        <w:ind w:left="3600" w:hanging="360"/>
      </w:pPr>
      <w:rPr>
        <w:rFonts w:ascii="Arial" w:hAnsi="Arial" w:hint="default"/>
      </w:rPr>
    </w:lvl>
    <w:lvl w:ilvl="5" w:tplc="01F44AFC" w:tentative="1">
      <w:start w:val="1"/>
      <w:numFmt w:val="bullet"/>
      <w:lvlText w:val="•"/>
      <w:lvlJc w:val="left"/>
      <w:pPr>
        <w:tabs>
          <w:tab w:val="num" w:pos="4320"/>
        </w:tabs>
        <w:ind w:left="4320" w:hanging="360"/>
      </w:pPr>
      <w:rPr>
        <w:rFonts w:ascii="Arial" w:hAnsi="Arial" w:hint="default"/>
      </w:rPr>
    </w:lvl>
    <w:lvl w:ilvl="6" w:tplc="12C2EB66" w:tentative="1">
      <w:start w:val="1"/>
      <w:numFmt w:val="bullet"/>
      <w:lvlText w:val="•"/>
      <w:lvlJc w:val="left"/>
      <w:pPr>
        <w:tabs>
          <w:tab w:val="num" w:pos="5040"/>
        </w:tabs>
        <w:ind w:left="5040" w:hanging="360"/>
      </w:pPr>
      <w:rPr>
        <w:rFonts w:ascii="Arial" w:hAnsi="Arial" w:hint="default"/>
      </w:rPr>
    </w:lvl>
    <w:lvl w:ilvl="7" w:tplc="5EEAB36E" w:tentative="1">
      <w:start w:val="1"/>
      <w:numFmt w:val="bullet"/>
      <w:lvlText w:val="•"/>
      <w:lvlJc w:val="left"/>
      <w:pPr>
        <w:tabs>
          <w:tab w:val="num" w:pos="5760"/>
        </w:tabs>
        <w:ind w:left="5760" w:hanging="360"/>
      </w:pPr>
      <w:rPr>
        <w:rFonts w:ascii="Arial" w:hAnsi="Arial" w:hint="default"/>
      </w:rPr>
    </w:lvl>
    <w:lvl w:ilvl="8" w:tplc="2974AF2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7200FCB"/>
    <w:multiLevelType w:val="hybridMultilevel"/>
    <w:tmpl w:val="8732FA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6E8A0666"/>
    <w:multiLevelType w:val="hybridMultilevel"/>
    <w:tmpl w:val="B3600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C55D0E"/>
    <w:multiLevelType w:val="hybridMultilevel"/>
    <w:tmpl w:val="39EA4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670291"/>
    <w:multiLevelType w:val="hybridMultilevel"/>
    <w:tmpl w:val="4C585C74"/>
    <w:lvl w:ilvl="0" w:tplc="7534EADE">
      <w:start w:val="1"/>
      <w:numFmt w:val="bullet"/>
      <w:lvlText w:val="•"/>
      <w:lvlJc w:val="left"/>
      <w:pPr>
        <w:ind w:left="420" w:hanging="420"/>
      </w:pPr>
      <w:rPr>
        <w:rFonts w:ascii="Arial" w:hAnsi="Arial" w:hint="default"/>
      </w:rPr>
    </w:lvl>
    <w:lvl w:ilvl="1" w:tplc="7534EADE">
      <w:start w:val="1"/>
      <w:numFmt w:val="bullet"/>
      <w:lvlText w:val="•"/>
      <w:lvlJc w:val="left"/>
      <w:pPr>
        <w:ind w:left="840" w:hanging="420"/>
      </w:pPr>
      <w:rPr>
        <w:rFonts w:ascii="Arial" w:hAnsi="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7"/>
  </w:num>
  <w:num w:numId="3">
    <w:abstractNumId w:val="12"/>
  </w:num>
  <w:num w:numId="4">
    <w:abstractNumId w:val="14"/>
  </w:num>
  <w:num w:numId="5">
    <w:abstractNumId w:val="32"/>
  </w:num>
  <w:num w:numId="6">
    <w:abstractNumId w:val="9"/>
  </w:num>
  <w:num w:numId="7">
    <w:abstractNumId w:val="4"/>
  </w:num>
  <w:num w:numId="8">
    <w:abstractNumId w:val="18"/>
  </w:num>
  <w:num w:numId="9">
    <w:abstractNumId w:val="11"/>
  </w:num>
  <w:num w:numId="10">
    <w:abstractNumId w:val="30"/>
  </w:num>
  <w:num w:numId="11">
    <w:abstractNumId w:val="33"/>
  </w:num>
  <w:num w:numId="12">
    <w:abstractNumId w:val="22"/>
  </w:num>
  <w:num w:numId="13">
    <w:abstractNumId w:val="35"/>
  </w:num>
  <w:num w:numId="14">
    <w:abstractNumId w:val="13"/>
  </w:num>
  <w:num w:numId="15">
    <w:abstractNumId w:val="29"/>
  </w:num>
  <w:num w:numId="16">
    <w:abstractNumId w:val="26"/>
  </w:num>
  <w:num w:numId="17">
    <w:abstractNumId w:val="10"/>
  </w:num>
  <w:num w:numId="18">
    <w:abstractNumId w:val="6"/>
  </w:num>
  <w:num w:numId="19">
    <w:abstractNumId w:val="28"/>
  </w:num>
  <w:num w:numId="20">
    <w:abstractNumId w:val="15"/>
  </w:num>
  <w:num w:numId="21">
    <w:abstractNumId w:val="25"/>
  </w:num>
  <w:num w:numId="22">
    <w:abstractNumId w:val="17"/>
  </w:num>
  <w:num w:numId="23">
    <w:abstractNumId w:val="16"/>
  </w:num>
  <w:num w:numId="24">
    <w:abstractNumId w:val="27"/>
  </w:num>
  <w:num w:numId="25">
    <w:abstractNumId w:val="19"/>
  </w:num>
  <w:num w:numId="26">
    <w:abstractNumId w:val="2"/>
  </w:num>
  <w:num w:numId="27">
    <w:abstractNumId w:val="24"/>
  </w:num>
  <w:num w:numId="28">
    <w:abstractNumId w:val="3"/>
  </w:num>
  <w:num w:numId="29">
    <w:abstractNumId w:val="5"/>
  </w:num>
  <w:num w:numId="30">
    <w:abstractNumId w:val="1"/>
  </w:num>
  <w:num w:numId="31">
    <w:abstractNumId w:val="34"/>
  </w:num>
  <w:num w:numId="32">
    <w:abstractNumId w:val="21"/>
  </w:num>
  <w:num w:numId="33">
    <w:abstractNumId w:val="20"/>
  </w:num>
  <w:num w:numId="34">
    <w:abstractNumId w:val="8"/>
  </w:num>
  <w:num w:numId="35">
    <w:abstractNumId w:val="0"/>
  </w:num>
  <w:num w:numId="36">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42FB"/>
    <w:rsid w:val="000046FC"/>
    <w:rsid w:val="000052A1"/>
    <w:rsid w:val="0000533B"/>
    <w:rsid w:val="000059BB"/>
    <w:rsid w:val="000059D0"/>
    <w:rsid w:val="000063C5"/>
    <w:rsid w:val="00006F04"/>
    <w:rsid w:val="000116BD"/>
    <w:rsid w:val="000120C9"/>
    <w:rsid w:val="00012217"/>
    <w:rsid w:val="000122DC"/>
    <w:rsid w:val="00012676"/>
    <w:rsid w:val="00013C47"/>
    <w:rsid w:val="00014313"/>
    <w:rsid w:val="00014963"/>
    <w:rsid w:val="00014C47"/>
    <w:rsid w:val="00014DF0"/>
    <w:rsid w:val="0001536D"/>
    <w:rsid w:val="0001649B"/>
    <w:rsid w:val="0001724C"/>
    <w:rsid w:val="00017B85"/>
    <w:rsid w:val="00017E2D"/>
    <w:rsid w:val="00020776"/>
    <w:rsid w:val="00020B63"/>
    <w:rsid w:val="00020E1B"/>
    <w:rsid w:val="00021042"/>
    <w:rsid w:val="000212A1"/>
    <w:rsid w:val="00021907"/>
    <w:rsid w:val="000220CE"/>
    <w:rsid w:val="000220E2"/>
    <w:rsid w:val="0002225D"/>
    <w:rsid w:val="0002293F"/>
    <w:rsid w:val="00023F5A"/>
    <w:rsid w:val="00024318"/>
    <w:rsid w:val="0002475A"/>
    <w:rsid w:val="00026904"/>
    <w:rsid w:val="00026A59"/>
    <w:rsid w:val="00026F5D"/>
    <w:rsid w:val="00031165"/>
    <w:rsid w:val="000312C4"/>
    <w:rsid w:val="000315B9"/>
    <w:rsid w:val="00031CC0"/>
    <w:rsid w:val="00031F44"/>
    <w:rsid w:val="00032561"/>
    <w:rsid w:val="000326E2"/>
    <w:rsid w:val="00033A4B"/>
    <w:rsid w:val="00033F47"/>
    <w:rsid w:val="00034F28"/>
    <w:rsid w:val="0003564D"/>
    <w:rsid w:val="000368DA"/>
    <w:rsid w:val="000402AB"/>
    <w:rsid w:val="00041AF5"/>
    <w:rsid w:val="00042F61"/>
    <w:rsid w:val="0004406F"/>
    <w:rsid w:val="00044123"/>
    <w:rsid w:val="0004461F"/>
    <w:rsid w:val="00044985"/>
    <w:rsid w:val="00045776"/>
    <w:rsid w:val="00045975"/>
    <w:rsid w:val="00045EEA"/>
    <w:rsid w:val="00045FD7"/>
    <w:rsid w:val="00047059"/>
    <w:rsid w:val="000471AF"/>
    <w:rsid w:val="0004729B"/>
    <w:rsid w:val="00047A83"/>
    <w:rsid w:val="000503DF"/>
    <w:rsid w:val="000504D0"/>
    <w:rsid w:val="000505B8"/>
    <w:rsid w:val="00050DA6"/>
    <w:rsid w:val="00050DBE"/>
    <w:rsid w:val="00051A02"/>
    <w:rsid w:val="0005366B"/>
    <w:rsid w:val="00055AD9"/>
    <w:rsid w:val="00055EF5"/>
    <w:rsid w:val="00056CBD"/>
    <w:rsid w:val="000572EF"/>
    <w:rsid w:val="00057325"/>
    <w:rsid w:val="00062143"/>
    <w:rsid w:val="000633D5"/>
    <w:rsid w:val="00063B92"/>
    <w:rsid w:val="00063FA1"/>
    <w:rsid w:val="0006423A"/>
    <w:rsid w:val="0006432E"/>
    <w:rsid w:val="000648C7"/>
    <w:rsid w:val="000658D0"/>
    <w:rsid w:val="00065D07"/>
    <w:rsid w:val="00066134"/>
    <w:rsid w:val="000667C2"/>
    <w:rsid w:val="00066A3C"/>
    <w:rsid w:val="00066A59"/>
    <w:rsid w:val="00066E67"/>
    <w:rsid w:val="0006712A"/>
    <w:rsid w:val="0006739A"/>
    <w:rsid w:val="00067DAE"/>
    <w:rsid w:val="00067EFE"/>
    <w:rsid w:val="000707F9"/>
    <w:rsid w:val="00070E01"/>
    <w:rsid w:val="000710F4"/>
    <w:rsid w:val="00071DB0"/>
    <w:rsid w:val="00071FF8"/>
    <w:rsid w:val="000723F1"/>
    <w:rsid w:val="00072FAF"/>
    <w:rsid w:val="00073D2A"/>
    <w:rsid w:val="00075505"/>
    <w:rsid w:val="000761DE"/>
    <w:rsid w:val="000765F3"/>
    <w:rsid w:val="00076E4A"/>
    <w:rsid w:val="00077F33"/>
    <w:rsid w:val="00080C3A"/>
    <w:rsid w:val="00081D13"/>
    <w:rsid w:val="00082230"/>
    <w:rsid w:val="00082235"/>
    <w:rsid w:val="0008285B"/>
    <w:rsid w:val="000834ED"/>
    <w:rsid w:val="00083ED8"/>
    <w:rsid w:val="00085AC1"/>
    <w:rsid w:val="00085C18"/>
    <w:rsid w:val="000860C0"/>
    <w:rsid w:val="0008727B"/>
    <w:rsid w:val="0008742B"/>
    <w:rsid w:val="0009044A"/>
    <w:rsid w:val="000923CF"/>
    <w:rsid w:val="000925AD"/>
    <w:rsid w:val="000947DE"/>
    <w:rsid w:val="00094940"/>
    <w:rsid w:val="0009544E"/>
    <w:rsid w:val="0009612A"/>
    <w:rsid w:val="000967AD"/>
    <w:rsid w:val="000973F5"/>
    <w:rsid w:val="00097608"/>
    <w:rsid w:val="0009783A"/>
    <w:rsid w:val="00097C02"/>
    <w:rsid w:val="000A016B"/>
    <w:rsid w:val="000A14C7"/>
    <w:rsid w:val="000A2529"/>
    <w:rsid w:val="000A366D"/>
    <w:rsid w:val="000A3954"/>
    <w:rsid w:val="000A471D"/>
    <w:rsid w:val="000A5151"/>
    <w:rsid w:val="000A5594"/>
    <w:rsid w:val="000A5960"/>
    <w:rsid w:val="000A77AD"/>
    <w:rsid w:val="000A7819"/>
    <w:rsid w:val="000A7B11"/>
    <w:rsid w:val="000A7C07"/>
    <w:rsid w:val="000B0854"/>
    <w:rsid w:val="000B0BA7"/>
    <w:rsid w:val="000B14B3"/>
    <w:rsid w:val="000B1F1E"/>
    <w:rsid w:val="000B31F4"/>
    <w:rsid w:val="000B36BA"/>
    <w:rsid w:val="000B3B5B"/>
    <w:rsid w:val="000B3F62"/>
    <w:rsid w:val="000B49CF"/>
    <w:rsid w:val="000B4A69"/>
    <w:rsid w:val="000B4E48"/>
    <w:rsid w:val="000B5225"/>
    <w:rsid w:val="000B5449"/>
    <w:rsid w:val="000B5A70"/>
    <w:rsid w:val="000B5EEC"/>
    <w:rsid w:val="000B73D6"/>
    <w:rsid w:val="000B744C"/>
    <w:rsid w:val="000B770A"/>
    <w:rsid w:val="000C00A2"/>
    <w:rsid w:val="000C0293"/>
    <w:rsid w:val="000C0A0E"/>
    <w:rsid w:val="000C28E8"/>
    <w:rsid w:val="000C2EF7"/>
    <w:rsid w:val="000C322C"/>
    <w:rsid w:val="000C34F7"/>
    <w:rsid w:val="000C3874"/>
    <w:rsid w:val="000C3D1C"/>
    <w:rsid w:val="000C4338"/>
    <w:rsid w:val="000C440D"/>
    <w:rsid w:val="000C4D56"/>
    <w:rsid w:val="000C5FCB"/>
    <w:rsid w:val="000C67EF"/>
    <w:rsid w:val="000C6B58"/>
    <w:rsid w:val="000C7058"/>
    <w:rsid w:val="000C7687"/>
    <w:rsid w:val="000C7887"/>
    <w:rsid w:val="000C7C7C"/>
    <w:rsid w:val="000D02AA"/>
    <w:rsid w:val="000D1FEC"/>
    <w:rsid w:val="000D22DB"/>
    <w:rsid w:val="000D2359"/>
    <w:rsid w:val="000D3702"/>
    <w:rsid w:val="000D4391"/>
    <w:rsid w:val="000D4A00"/>
    <w:rsid w:val="000D58BA"/>
    <w:rsid w:val="000D59BD"/>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F05"/>
    <w:rsid w:val="000E5033"/>
    <w:rsid w:val="000E6127"/>
    <w:rsid w:val="000E66B8"/>
    <w:rsid w:val="000E692C"/>
    <w:rsid w:val="000F031A"/>
    <w:rsid w:val="000F0576"/>
    <w:rsid w:val="000F0F33"/>
    <w:rsid w:val="000F271E"/>
    <w:rsid w:val="000F283B"/>
    <w:rsid w:val="000F328C"/>
    <w:rsid w:val="000F42D3"/>
    <w:rsid w:val="000F4599"/>
    <w:rsid w:val="000F5488"/>
    <w:rsid w:val="000F5530"/>
    <w:rsid w:val="000F68F1"/>
    <w:rsid w:val="000F690C"/>
    <w:rsid w:val="000F6A99"/>
    <w:rsid w:val="000F70E0"/>
    <w:rsid w:val="000F7382"/>
    <w:rsid w:val="001002C4"/>
    <w:rsid w:val="00100615"/>
    <w:rsid w:val="0010092D"/>
    <w:rsid w:val="00100ED8"/>
    <w:rsid w:val="001012BF"/>
    <w:rsid w:val="00101760"/>
    <w:rsid w:val="0010179A"/>
    <w:rsid w:val="00101870"/>
    <w:rsid w:val="00101FE5"/>
    <w:rsid w:val="00102932"/>
    <w:rsid w:val="00102AF0"/>
    <w:rsid w:val="00102B82"/>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3F73"/>
    <w:rsid w:val="0012411B"/>
    <w:rsid w:val="00125824"/>
    <w:rsid w:val="00125A69"/>
    <w:rsid w:val="00125DBD"/>
    <w:rsid w:val="00125FC0"/>
    <w:rsid w:val="0012618D"/>
    <w:rsid w:val="001264EB"/>
    <w:rsid w:val="00126A3F"/>
    <w:rsid w:val="00127CB0"/>
    <w:rsid w:val="001300F3"/>
    <w:rsid w:val="00131F11"/>
    <w:rsid w:val="00131F38"/>
    <w:rsid w:val="00132434"/>
    <w:rsid w:val="00132B1C"/>
    <w:rsid w:val="00132D52"/>
    <w:rsid w:val="00133663"/>
    <w:rsid w:val="00133EB9"/>
    <w:rsid w:val="00134CE9"/>
    <w:rsid w:val="0013512A"/>
    <w:rsid w:val="00135141"/>
    <w:rsid w:val="00135794"/>
    <w:rsid w:val="00135898"/>
    <w:rsid w:val="00135C70"/>
    <w:rsid w:val="00136106"/>
    <w:rsid w:val="00136B9F"/>
    <w:rsid w:val="00136ECA"/>
    <w:rsid w:val="0013756A"/>
    <w:rsid w:val="0014008D"/>
    <w:rsid w:val="00140CB7"/>
    <w:rsid w:val="00140F21"/>
    <w:rsid w:val="001420CF"/>
    <w:rsid w:val="00143488"/>
    <w:rsid w:val="00143759"/>
    <w:rsid w:val="00143C8B"/>
    <w:rsid w:val="00143F56"/>
    <w:rsid w:val="001446B1"/>
    <w:rsid w:val="001448B7"/>
    <w:rsid w:val="00144924"/>
    <w:rsid w:val="00146015"/>
    <w:rsid w:val="001460BE"/>
    <w:rsid w:val="001462C7"/>
    <w:rsid w:val="00151161"/>
    <w:rsid w:val="0015196F"/>
    <w:rsid w:val="00151A13"/>
    <w:rsid w:val="00152BC7"/>
    <w:rsid w:val="001544AE"/>
    <w:rsid w:val="00154C20"/>
    <w:rsid w:val="00156FA1"/>
    <w:rsid w:val="0015714C"/>
    <w:rsid w:val="0015758A"/>
    <w:rsid w:val="001603BD"/>
    <w:rsid w:val="0016089E"/>
    <w:rsid w:val="00160B74"/>
    <w:rsid w:val="00161EF3"/>
    <w:rsid w:val="0016231C"/>
    <w:rsid w:val="00162C66"/>
    <w:rsid w:val="0016329E"/>
    <w:rsid w:val="0016329F"/>
    <w:rsid w:val="00163D7E"/>
    <w:rsid w:val="001645B2"/>
    <w:rsid w:val="00164D63"/>
    <w:rsid w:val="00165613"/>
    <w:rsid w:val="001657A1"/>
    <w:rsid w:val="00165CF7"/>
    <w:rsid w:val="001668D7"/>
    <w:rsid w:val="0016727F"/>
    <w:rsid w:val="0016752D"/>
    <w:rsid w:val="0016772E"/>
    <w:rsid w:val="00167BA0"/>
    <w:rsid w:val="001705AC"/>
    <w:rsid w:val="00170A94"/>
    <w:rsid w:val="001712FD"/>
    <w:rsid w:val="001713BB"/>
    <w:rsid w:val="00171D17"/>
    <w:rsid w:val="0017246C"/>
    <w:rsid w:val="00172DD2"/>
    <w:rsid w:val="00173B5D"/>
    <w:rsid w:val="0017444B"/>
    <w:rsid w:val="00174C11"/>
    <w:rsid w:val="00175090"/>
    <w:rsid w:val="00176AED"/>
    <w:rsid w:val="00177C30"/>
    <w:rsid w:val="00181AD5"/>
    <w:rsid w:val="001822D6"/>
    <w:rsid w:val="001824D1"/>
    <w:rsid w:val="00182D6C"/>
    <w:rsid w:val="001830FD"/>
    <w:rsid w:val="0018314E"/>
    <w:rsid w:val="001841B0"/>
    <w:rsid w:val="00185669"/>
    <w:rsid w:val="0018686E"/>
    <w:rsid w:val="0018689E"/>
    <w:rsid w:val="00186918"/>
    <w:rsid w:val="00186EF3"/>
    <w:rsid w:val="001874A3"/>
    <w:rsid w:val="001878F6"/>
    <w:rsid w:val="00187B6A"/>
    <w:rsid w:val="00190135"/>
    <w:rsid w:val="00192CF8"/>
    <w:rsid w:val="001933B6"/>
    <w:rsid w:val="00193508"/>
    <w:rsid w:val="00193752"/>
    <w:rsid w:val="00195164"/>
    <w:rsid w:val="00195247"/>
    <w:rsid w:val="001964B0"/>
    <w:rsid w:val="001A070B"/>
    <w:rsid w:val="001A08FF"/>
    <w:rsid w:val="001A094C"/>
    <w:rsid w:val="001A183C"/>
    <w:rsid w:val="001A2071"/>
    <w:rsid w:val="001A4830"/>
    <w:rsid w:val="001A49CA"/>
    <w:rsid w:val="001A50A9"/>
    <w:rsid w:val="001A52F1"/>
    <w:rsid w:val="001A570A"/>
    <w:rsid w:val="001A5951"/>
    <w:rsid w:val="001A5FAC"/>
    <w:rsid w:val="001A62FE"/>
    <w:rsid w:val="001A6426"/>
    <w:rsid w:val="001A64BE"/>
    <w:rsid w:val="001A652B"/>
    <w:rsid w:val="001A689D"/>
    <w:rsid w:val="001B044D"/>
    <w:rsid w:val="001B15B6"/>
    <w:rsid w:val="001B1D3C"/>
    <w:rsid w:val="001B32FB"/>
    <w:rsid w:val="001B3BC3"/>
    <w:rsid w:val="001B4001"/>
    <w:rsid w:val="001B4F8C"/>
    <w:rsid w:val="001B659B"/>
    <w:rsid w:val="001B65AE"/>
    <w:rsid w:val="001B7033"/>
    <w:rsid w:val="001B708E"/>
    <w:rsid w:val="001B72DC"/>
    <w:rsid w:val="001B79FA"/>
    <w:rsid w:val="001C0E2A"/>
    <w:rsid w:val="001C1BB3"/>
    <w:rsid w:val="001C23E8"/>
    <w:rsid w:val="001C294D"/>
    <w:rsid w:val="001C34DC"/>
    <w:rsid w:val="001C37A9"/>
    <w:rsid w:val="001C389D"/>
    <w:rsid w:val="001C41A0"/>
    <w:rsid w:val="001C5661"/>
    <w:rsid w:val="001C5F90"/>
    <w:rsid w:val="001C614F"/>
    <w:rsid w:val="001C650E"/>
    <w:rsid w:val="001C6572"/>
    <w:rsid w:val="001C66BA"/>
    <w:rsid w:val="001C7045"/>
    <w:rsid w:val="001C7A02"/>
    <w:rsid w:val="001D1BDA"/>
    <w:rsid w:val="001D1C24"/>
    <w:rsid w:val="001D1F10"/>
    <w:rsid w:val="001D200C"/>
    <w:rsid w:val="001D256C"/>
    <w:rsid w:val="001D272D"/>
    <w:rsid w:val="001D273C"/>
    <w:rsid w:val="001D3743"/>
    <w:rsid w:val="001D4155"/>
    <w:rsid w:val="001D4266"/>
    <w:rsid w:val="001D42F0"/>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2050"/>
    <w:rsid w:val="001E36E8"/>
    <w:rsid w:val="001E399C"/>
    <w:rsid w:val="001E3ABE"/>
    <w:rsid w:val="001E3B64"/>
    <w:rsid w:val="001E4374"/>
    <w:rsid w:val="001E440B"/>
    <w:rsid w:val="001E4987"/>
    <w:rsid w:val="001E4ACC"/>
    <w:rsid w:val="001E5665"/>
    <w:rsid w:val="001E5D78"/>
    <w:rsid w:val="001E71A9"/>
    <w:rsid w:val="001E74A4"/>
    <w:rsid w:val="001E753A"/>
    <w:rsid w:val="001E7E54"/>
    <w:rsid w:val="001F00E3"/>
    <w:rsid w:val="001F08E7"/>
    <w:rsid w:val="001F09BA"/>
    <w:rsid w:val="001F0B5F"/>
    <w:rsid w:val="001F0F42"/>
    <w:rsid w:val="001F1161"/>
    <w:rsid w:val="001F193C"/>
    <w:rsid w:val="001F1E6B"/>
    <w:rsid w:val="001F2087"/>
    <w:rsid w:val="001F27B2"/>
    <w:rsid w:val="001F30BA"/>
    <w:rsid w:val="001F341A"/>
    <w:rsid w:val="001F362B"/>
    <w:rsid w:val="001F3909"/>
    <w:rsid w:val="001F39C3"/>
    <w:rsid w:val="001F5512"/>
    <w:rsid w:val="001F574D"/>
    <w:rsid w:val="001F5FDC"/>
    <w:rsid w:val="001F626C"/>
    <w:rsid w:val="001F6F34"/>
    <w:rsid w:val="001F71E4"/>
    <w:rsid w:val="001F7C4D"/>
    <w:rsid w:val="002004D3"/>
    <w:rsid w:val="002006E3"/>
    <w:rsid w:val="00201225"/>
    <w:rsid w:val="002024BA"/>
    <w:rsid w:val="00202596"/>
    <w:rsid w:val="00203326"/>
    <w:rsid w:val="00203763"/>
    <w:rsid w:val="00204103"/>
    <w:rsid w:val="0020442C"/>
    <w:rsid w:val="00204939"/>
    <w:rsid w:val="0020570E"/>
    <w:rsid w:val="002071CE"/>
    <w:rsid w:val="002072F3"/>
    <w:rsid w:val="00207D80"/>
    <w:rsid w:val="00210250"/>
    <w:rsid w:val="00210AB3"/>
    <w:rsid w:val="00211125"/>
    <w:rsid w:val="002113BC"/>
    <w:rsid w:val="002122E4"/>
    <w:rsid w:val="00212630"/>
    <w:rsid w:val="00212F58"/>
    <w:rsid w:val="002132E3"/>
    <w:rsid w:val="00214342"/>
    <w:rsid w:val="00214973"/>
    <w:rsid w:val="002151E7"/>
    <w:rsid w:val="00215964"/>
    <w:rsid w:val="00215988"/>
    <w:rsid w:val="00215EED"/>
    <w:rsid w:val="0021617B"/>
    <w:rsid w:val="00216342"/>
    <w:rsid w:val="00216AE8"/>
    <w:rsid w:val="00217F22"/>
    <w:rsid w:val="00220500"/>
    <w:rsid w:val="002205AB"/>
    <w:rsid w:val="002209D7"/>
    <w:rsid w:val="00220BF6"/>
    <w:rsid w:val="00221594"/>
    <w:rsid w:val="002219F0"/>
    <w:rsid w:val="00222AC9"/>
    <w:rsid w:val="00222AD6"/>
    <w:rsid w:val="00223163"/>
    <w:rsid w:val="00223E02"/>
    <w:rsid w:val="00223EE0"/>
    <w:rsid w:val="0022434E"/>
    <w:rsid w:val="002245D6"/>
    <w:rsid w:val="002246B0"/>
    <w:rsid w:val="0022506C"/>
    <w:rsid w:val="0022536D"/>
    <w:rsid w:val="00225CA5"/>
    <w:rsid w:val="00225E3F"/>
    <w:rsid w:val="00226E14"/>
    <w:rsid w:val="002275D2"/>
    <w:rsid w:val="00230567"/>
    <w:rsid w:val="00230CFF"/>
    <w:rsid w:val="00231D60"/>
    <w:rsid w:val="00232745"/>
    <w:rsid w:val="0023276E"/>
    <w:rsid w:val="0023315F"/>
    <w:rsid w:val="002333B3"/>
    <w:rsid w:val="00233A6C"/>
    <w:rsid w:val="00233B48"/>
    <w:rsid w:val="002357ED"/>
    <w:rsid w:val="00236B46"/>
    <w:rsid w:val="00236C5F"/>
    <w:rsid w:val="002372B2"/>
    <w:rsid w:val="00237506"/>
    <w:rsid w:val="00240E42"/>
    <w:rsid w:val="0024120C"/>
    <w:rsid w:val="002415BD"/>
    <w:rsid w:val="00241962"/>
    <w:rsid w:val="00243593"/>
    <w:rsid w:val="00243B69"/>
    <w:rsid w:val="00243F07"/>
    <w:rsid w:val="002449F5"/>
    <w:rsid w:val="00244C32"/>
    <w:rsid w:val="002454B7"/>
    <w:rsid w:val="00245814"/>
    <w:rsid w:val="002458BE"/>
    <w:rsid w:val="00245CCE"/>
    <w:rsid w:val="00246136"/>
    <w:rsid w:val="00246595"/>
    <w:rsid w:val="0024694E"/>
    <w:rsid w:val="00246BED"/>
    <w:rsid w:val="00250986"/>
    <w:rsid w:val="002512DC"/>
    <w:rsid w:val="00251632"/>
    <w:rsid w:val="00252B53"/>
    <w:rsid w:val="00252B5D"/>
    <w:rsid w:val="00253C2B"/>
    <w:rsid w:val="002542C8"/>
    <w:rsid w:val="0025430D"/>
    <w:rsid w:val="00254398"/>
    <w:rsid w:val="002543A2"/>
    <w:rsid w:val="00255226"/>
    <w:rsid w:val="00255B5C"/>
    <w:rsid w:val="00256BAE"/>
    <w:rsid w:val="002575D7"/>
    <w:rsid w:val="00257F80"/>
    <w:rsid w:val="00260116"/>
    <w:rsid w:val="002602E0"/>
    <w:rsid w:val="00260424"/>
    <w:rsid w:val="00260CB9"/>
    <w:rsid w:val="00261071"/>
    <w:rsid w:val="00261A98"/>
    <w:rsid w:val="00261C7B"/>
    <w:rsid w:val="00261D36"/>
    <w:rsid w:val="002621A9"/>
    <w:rsid w:val="00262216"/>
    <w:rsid w:val="00262996"/>
    <w:rsid w:val="002629DD"/>
    <w:rsid w:val="002630BA"/>
    <w:rsid w:val="00263404"/>
    <w:rsid w:val="0026385D"/>
    <w:rsid w:val="002638F9"/>
    <w:rsid w:val="00265611"/>
    <w:rsid w:val="00265651"/>
    <w:rsid w:val="002659FE"/>
    <w:rsid w:val="0026615E"/>
    <w:rsid w:val="00266408"/>
    <w:rsid w:val="002668F6"/>
    <w:rsid w:val="00266CA1"/>
    <w:rsid w:val="00266D04"/>
    <w:rsid w:val="00266EF6"/>
    <w:rsid w:val="00267977"/>
    <w:rsid w:val="002679B8"/>
    <w:rsid w:val="00267B88"/>
    <w:rsid w:val="002706D2"/>
    <w:rsid w:val="002707BC"/>
    <w:rsid w:val="00271981"/>
    <w:rsid w:val="00271CA1"/>
    <w:rsid w:val="00272254"/>
    <w:rsid w:val="002735AD"/>
    <w:rsid w:val="00273EBD"/>
    <w:rsid w:val="0027421E"/>
    <w:rsid w:val="002749A5"/>
    <w:rsid w:val="00274AFD"/>
    <w:rsid w:val="00274F83"/>
    <w:rsid w:val="0027520E"/>
    <w:rsid w:val="00275440"/>
    <w:rsid w:val="00275B69"/>
    <w:rsid w:val="0027699C"/>
    <w:rsid w:val="00276A44"/>
    <w:rsid w:val="00277DDF"/>
    <w:rsid w:val="00280251"/>
    <w:rsid w:val="00280B47"/>
    <w:rsid w:val="002816B9"/>
    <w:rsid w:val="0028277B"/>
    <w:rsid w:val="00282812"/>
    <w:rsid w:val="002834E3"/>
    <w:rsid w:val="00283C23"/>
    <w:rsid w:val="00286207"/>
    <w:rsid w:val="002863D5"/>
    <w:rsid w:val="00286658"/>
    <w:rsid w:val="00286777"/>
    <w:rsid w:val="0028694F"/>
    <w:rsid w:val="002870EC"/>
    <w:rsid w:val="002913B8"/>
    <w:rsid w:val="002914A7"/>
    <w:rsid w:val="002915B7"/>
    <w:rsid w:val="00291E51"/>
    <w:rsid w:val="002926DC"/>
    <w:rsid w:val="002928F7"/>
    <w:rsid w:val="00292D6B"/>
    <w:rsid w:val="00292DC5"/>
    <w:rsid w:val="002941B6"/>
    <w:rsid w:val="002947C2"/>
    <w:rsid w:val="00295B7A"/>
    <w:rsid w:val="00295E28"/>
    <w:rsid w:val="00296CC1"/>
    <w:rsid w:val="00296E6B"/>
    <w:rsid w:val="00297451"/>
    <w:rsid w:val="002A17D8"/>
    <w:rsid w:val="002A2166"/>
    <w:rsid w:val="002A23C5"/>
    <w:rsid w:val="002A2993"/>
    <w:rsid w:val="002A2E0D"/>
    <w:rsid w:val="002A3E86"/>
    <w:rsid w:val="002A6670"/>
    <w:rsid w:val="002A6AA0"/>
    <w:rsid w:val="002B0DC4"/>
    <w:rsid w:val="002B1F8F"/>
    <w:rsid w:val="002B2455"/>
    <w:rsid w:val="002B3E26"/>
    <w:rsid w:val="002B45AA"/>
    <w:rsid w:val="002B5B27"/>
    <w:rsid w:val="002B6BCD"/>
    <w:rsid w:val="002B7B57"/>
    <w:rsid w:val="002C01E3"/>
    <w:rsid w:val="002C1337"/>
    <w:rsid w:val="002C3755"/>
    <w:rsid w:val="002C3D43"/>
    <w:rsid w:val="002C4051"/>
    <w:rsid w:val="002C43AB"/>
    <w:rsid w:val="002C497E"/>
    <w:rsid w:val="002C56D8"/>
    <w:rsid w:val="002C6460"/>
    <w:rsid w:val="002C6938"/>
    <w:rsid w:val="002C6E7C"/>
    <w:rsid w:val="002C6EC6"/>
    <w:rsid w:val="002C724D"/>
    <w:rsid w:val="002D071A"/>
    <w:rsid w:val="002D20F9"/>
    <w:rsid w:val="002D231A"/>
    <w:rsid w:val="002D39A1"/>
    <w:rsid w:val="002D4B4A"/>
    <w:rsid w:val="002D586C"/>
    <w:rsid w:val="002D5E3C"/>
    <w:rsid w:val="002D65C7"/>
    <w:rsid w:val="002D6908"/>
    <w:rsid w:val="002D6BDE"/>
    <w:rsid w:val="002D6E0D"/>
    <w:rsid w:val="002D75B6"/>
    <w:rsid w:val="002D7685"/>
    <w:rsid w:val="002E0753"/>
    <w:rsid w:val="002E092D"/>
    <w:rsid w:val="002E1055"/>
    <w:rsid w:val="002E17D8"/>
    <w:rsid w:val="002E3C54"/>
    <w:rsid w:val="002E719D"/>
    <w:rsid w:val="002E7D9C"/>
    <w:rsid w:val="002E7FAD"/>
    <w:rsid w:val="002F001B"/>
    <w:rsid w:val="002F0C0F"/>
    <w:rsid w:val="002F11FE"/>
    <w:rsid w:val="002F1914"/>
    <w:rsid w:val="002F269A"/>
    <w:rsid w:val="002F2D3B"/>
    <w:rsid w:val="002F2DF1"/>
    <w:rsid w:val="002F3032"/>
    <w:rsid w:val="002F32C4"/>
    <w:rsid w:val="002F389A"/>
    <w:rsid w:val="002F41AD"/>
    <w:rsid w:val="002F6321"/>
    <w:rsid w:val="002F6F3F"/>
    <w:rsid w:val="002F7041"/>
    <w:rsid w:val="002F744E"/>
    <w:rsid w:val="002F7FD1"/>
    <w:rsid w:val="00300ACD"/>
    <w:rsid w:val="00300FBA"/>
    <w:rsid w:val="0030299D"/>
    <w:rsid w:val="00302FC2"/>
    <w:rsid w:val="00303418"/>
    <w:rsid w:val="0030365A"/>
    <w:rsid w:val="00304687"/>
    <w:rsid w:val="00304F87"/>
    <w:rsid w:val="0030598F"/>
    <w:rsid w:val="00305FC1"/>
    <w:rsid w:val="00306786"/>
    <w:rsid w:val="00306A71"/>
    <w:rsid w:val="00306F73"/>
    <w:rsid w:val="00307585"/>
    <w:rsid w:val="00307748"/>
    <w:rsid w:val="00310844"/>
    <w:rsid w:val="00310A1E"/>
    <w:rsid w:val="00311578"/>
    <w:rsid w:val="00312591"/>
    <w:rsid w:val="00312DF7"/>
    <w:rsid w:val="0031507F"/>
    <w:rsid w:val="00315554"/>
    <w:rsid w:val="003157EA"/>
    <w:rsid w:val="00316E2C"/>
    <w:rsid w:val="003178A5"/>
    <w:rsid w:val="00320709"/>
    <w:rsid w:val="00320B8D"/>
    <w:rsid w:val="00320F1F"/>
    <w:rsid w:val="00321B37"/>
    <w:rsid w:val="00321B6C"/>
    <w:rsid w:val="00322018"/>
    <w:rsid w:val="003235FD"/>
    <w:rsid w:val="00323B07"/>
    <w:rsid w:val="0032413B"/>
    <w:rsid w:val="00324EF3"/>
    <w:rsid w:val="003262D8"/>
    <w:rsid w:val="00326780"/>
    <w:rsid w:val="00326954"/>
    <w:rsid w:val="00331251"/>
    <w:rsid w:val="0033133D"/>
    <w:rsid w:val="00331B0D"/>
    <w:rsid w:val="0033298B"/>
    <w:rsid w:val="00332A3B"/>
    <w:rsid w:val="00332E63"/>
    <w:rsid w:val="00333625"/>
    <w:rsid w:val="003340DC"/>
    <w:rsid w:val="003343B0"/>
    <w:rsid w:val="003343EE"/>
    <w:rsid w:val="0033508E"/>
    <w:rsid w:val="0033529C"/>
    <w:rsid w:val="00335F81"/>
    <w:rsid w:val="00335FFA"/>
    <w:rsid w:val="0033686C"/>
    <w:rsid w:val="0033746B"/>
    <w:rsid w:val="00340B71"/>
    <w:rsid w:val="00340D0A"/>
    <w:rsid w:val="00340E7D"/>
    <w:rsid w:val="00340EBF"/>
    <w:rsid w:val="0034174E"/>
    <w:rsid w:val="00342DA7"/>
    <w:rsid w:val="003442B0"/>
    <w:rsid w:val="003450B6"/>
    <w:rsid w:val="00345409"/>
    <w:rsid w:val="00345E5B"/>
    <w:rsid w:val="0034618E"/>
    <w:rsid w:val="003464AE"/>
    <w:rsid w:val="003465C1"/>
    <w:rsid w:val="003475CD"/>
    <w:rsid w:val="00347818"/>
    <w:rsid w:val="00350F2A"/>
    <w:rsid w:val="00351162"/>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A81"/>
    <w:rsid w:val="00366B97"/>
    <w:rsid w:val="003674B3"/>
    <w:rsid w:val="003679F4"/>
    <w:rsid w:val="00367D19"/>
    <w:rsid w:val="00370158"/>
    <w:rsid w:val="00370245"/>
    <w:rsid w:val="00371627"/>
    <w:rsid w:val="003729F4"/>
    <w:rsid w:val="00372C70"/>
    <w:rsid w:val="003735E2"/>
    <w:rsid w:val="00373CA3"/>
    <w:rsid w:val="00373EA6"/>
    <w:rsid w:val="00374A4E"/>
    <w:rsid w:val="00375734"/>
    <w:rsid w:val="0037609D"/>
    <w:rsid w:val="003765D2"/>
    <w:rsid w:val="00376966"/>
    <w:rsid w:val="00376ED2"/>
    <w:rsid w:val="003778C9"/>
    <w:rsid w:val="003800F8"/>
    <w:rsid w:val="0038060E"/>
    <w:rsid w:val="003806B5"/>
    <w:rsid w:val="00382108"/>
    <w:rsid w:val="00382335"/>
    <w:rsid w:val="00382D5F"/>
    <w:rsid w:val="00384028"/>
    <w:rsid w:val="003865CA"/>
    <w:rsid w:val="00386E67"/>
    <w:rsid w:val="003901C2"/>
    <w:rsid w:val="003903D3"/>
    <w:rsid w:val="00390E9F"/>
    <w:rsid w:val="00390EAA"/>
    <w:rsid w:val="0039167C"/>
    <w:rsid w:val="00393499"/>
    <w:rsid w:val="003935F6"/>
    <w:rsid w:val="00393614"/>
    <w:rsid w:val="003936F2"/>
    <w:rsid w:val="00393873"/>
    <w:rsid w:val="0039440C"/>
    <w:rsid w:val="00394D01"/>
    <w:rsid w:val="00395A82"/>
    <w:rsid w:val="0039607A"/>
    <w:rsid w:val="00396825"/>
    <w:rsid w:val="003A143D"/>
    <w:rsid w:val="003A1B19"/>
    <w:rsid w:val="003A25FD"/>
    <w:rsid w:val="003A4876"/>
    <w:rsid w:val="003A48D5"/>
    <w:rsid w:val="003A5662"/>
    <w:rsid w:val="003A609A"/>
    <w:rsid w:val="003A697C"/>
    <w:rsid w:val="003A76F1"/>
    <w:rsid w:val="003A7929"/>
    <w:rsid w:val="003A7986"/>
    <w:rsid w:val="003A7BFB"/>
    <w:rsid w:val="003A7E9E"/>
    <w:rsid w:val="003B044C"/>
    <w:rsid w:val="003B08C9"/>
    <w:rsid w:val="003B1131"/>
    <w:rsid w:val="003B14D3"/>
    <w:rsid w:val="003B1C9D"/>
    <w:rsid w:val="003B1F56"/>
    <w:rsid w:val="003B2249"/>
    <w:rsid w:val="003B2860"/>
    <w:rsid w:val="003B2FD4"/>
    <w:rsid w:val="003B477E"/>
    <w:rsid w:val="003B5182"/>
    <w:rsid w:val="003B5239"/>
    <w:rsid w:val="003B5923"/>
    <w:rsid w:val="003B5F06"/>
    <w:rsid w:val="003B66F2"/>
    <w:rsid w:val="003B7022"/>
    <w:rsid w:val="003B7116"/>
    <w:rsid w:val="003B7D4B"/>
    <w:rsid w:val="003B7FD5"/>
    <w:rsid w:val="003C0DDE"/>
    <w:rsid w:val="003C2545"/>
    <w:rsid w:val="003C312F"/>
    <w:rsid w:val="003C3A38"/>
    <w:rsid w:val="003C5C76"/>
    <w:rsid w:val="003C6879"/>
    <w:rsid w:val="003C6A16"/>
    <w:rsid w:val="003C6E8A"/>
    <w:rsid w:val="003C7437"/>
    <w:rsid w:val="003D072B"/>
    <w:rsid w:val="003D0774"/>
    <w:rsid w:val="003D0862"/>
    <w:rsid w:val="003D1AD3"/>
    <w:rsid w:val="003D22F7"/>
    <w:rsid w:val="003D25F7"/>
    <w:rsid w:val="003D29B9"/>
    <w:rsid w:val="003D37D2"/>
    <w:rsid w:val="003D387B"/>
    <w:rsid w:val="003D414F"/>
    <w:rsid w:val="003D4FFC"/>
    <w:rsid w:val="003D508F"/>
    <w:rsid w:val="003D5C37"/>
    <w:rsid w:val="003D6447"/>
    <w:rsid w:val="003D6AC0"/>
    <w:rsid w:val="003E1296"/>
    <w:rsid w:val="003E162A"/>
    <w:rsid w:val="003E203F"/>
    <w:rsid w:val="003E3700"/>
    <w:rsid w:val="003E3882"/>
    <w:rsid w:val="003E3F54"/>
    <w:rsid w:val="003E4724"/>
    <w:rsid w:val="003E4979"/>
    <w:rsid w:val="003E4A1C"/>
    <w:rsid w:val="003E4E4A"/>
    <w:rsid w:val="003E5CD9"/>
    <w:rsid w:val="003E67A1"/>
    <w:rsid w:val="003E6B61"/>
    <w:rsid w:val="003F0446"/>
    <w:rsid w:val="003F0DA9"/>
    <w:rsid w:val="003F13F9"/>
    <w:rsid w:val="003F163F"/>
    <w:rsid w:val="003F1884"/>
    <w:rsid w:val="003F1C38"/>
    <w:rsid w:val="003F1C70"/>
    <w:rsid w:val="003F1D92"/>
    <w:rsid w:val="003F2064"/>
    <w:rsid w:val="003F3945"/>
    <w:rsid w:val="003F4293"/>
    <w:rsid w:val="003F4C6F"/>
    <w:rsid w:val="003F4E30"/>
    <w:rsid w:val="003F4EC9"/>
    <w:rsid w:val="003F509D"/>
    <w:rsid w:val="003F573C"/>
    <w:rsid w:val="003F5AA8"/>
    <w:rsid w:val="003F7489"/>
    <w:rsid w:val="00400147"/>
    <w:rsid w:val="00400F18"/>
    <w:rsid w:val="00401648"/>
    <w:rsid w:val="00401C73"/>
    <w:rsid w:val="00401E1C"/>
    <w:rsid w:val="004029DE"/>
    <w:rsid w:val="0040356F"/>
    <w:rsid w:val="004035EE"/>
    <w:rsid w:val="0040416A"/>
    <w:rsid w:val="00405597"/>
    <w:rsid w:val="004061CC"/>
    <w:rsid w:val="00406346"/>
    <w:rsid w:val="004065E5"/>
    <w:rsid w:val="0040781F"/>
    <w:rsid w:val="00410ABC"/>
    <w:rsid w:val="00410B0A"/>
    <w:rsid w:val="004124E7"/>
    <w:rsid w:val="00412A80"/>
    <w:rsid w:val="00412C67"/>
    <w:rsid w:val="004138D2"/>
    <w:rsid w:val="00413CB5"/>
    <w:rsid w:val="00413CE9"/>
    <w:rsid w:val="00414B81"/>
    <w:rsid w:val="00414DE3"/>
    <w:rsid w:val="00415298"/>
    <w:rsid w:val="00415D8B"/>
    <w:rsid w:val="004163E0"/>
    <w:rsid w:val="00416942"/>
    <w:rsid w:val="00417836"/>
    <w:rsid w:val="004201F9"/>
    <w:rsid w:val="004210A5"/>
    <w:rsid w:val="00421C41"/>
    <w:rsid w:val="00421EB0"/>
    <w:rsid w:val="00422956"/>
    <w:rsid w:val="00422B31"/>
    <w:rsid w:val="00423618"/>
    <w:rsid w:val="004239DF"/>
    <w:rsid w:val="004246C0"/>
    <w:rsid w:val="00424AC8"/>
    <w:rsid w:val="004251D0"/>
    <w:rsid w:val="0042714D"/>
    <w:rsid w:val="004272E5"/>
    <w:rsid w:val="00430324"/>
    <w:rsid w:val="0043156E"/>
    <w:rsid w:val="004318B2"/>
    <w:rsid w:val="00431BEF"/>
    <w:rsid w:val="00432212"/>
    <w:rsid w:val="00432A6B"/>
    <w:rsid w:val="00433E48"/>
    <w:rsid w:val="004345F3"/>
    <w:rsid w:val="004347D4"/>
    <w:rsid w:val="00434855"/>
    <w:rsid w:val="004354E2"/>
    <w:rsid w:val="00436BD2"/>
    <w:rsid w:val="00436F3A"/>
    <w:rsid w:val="00436FD6"/>
    <w:rsid w:val="00437177"/>
    <w:rsid w:val="0044060B"/>
    <w:rsid w:val="0044085B"/>
    <w:rsid w:val="00440BE8"/>
    <w:rsid w:val="00440C47"/>
    <w:rsid w:val="00440EDD"/>
    <w:rsid w:val="00441524"/>
    <w:rsid w:val="004428C3"/>
    <w:rsid w:val="00442DA2"/>
    <w:rsid w:val="00442FA8"/>
    <w:rsid w:val="004431B5"/>
    <w:rsid w:val="004433A0"/>
    <w:rsid w:val="004442A4"/>
    <w:rsid w:val="00444DA8"/>
    <w:rsid w:val="004453CF"/>
    <w:rsid w:val="00445828"/>
    <w:rsid w:val="00445B93"/>
    <w:rsid w:val="00445CEA"/>
    <w:rsid w:val="004460B2"/>
    <w:rsid w:val="004468C9"/>
    <w:rsid w:val="004477C7"/>
    <w:rsid w:val="004508E8"/>
    <w:rsid w:val="00450ABD"/>
    <w:rsid w:val="00450C8E"/>
    <w:rsid w:val="00450DE2"/>
    <w:rsid w:val="004518E0"/>
    <w:rsid w:val="00451D1E"/>
    <w:rsid w:val="00452487"/>
    <w:rsid w:val="0045270B"/>
    <w:rsid w:val="00452BB4"/>
    <w:rsid w:val="00453086"/>
    <w:rsid w:val="00453CA0"/>
    <w:rsid w:val="00453FB1"/>
    <w:rsid w:val="004549EC"/>
    <w:rsid w:val="00454D5C"/>
    <w:rsid w:val="00457955"/>
    <w:rsid w:val="00457FF1"/>
    <w:rsid w:val="00461690"/>
    <w:rsid w:val="00461C40"/>
    <w:rsid w:val="00461C89"/>
    <w:rsid w:val="00461D1B"/>
    <w:rsid w:val="00461DBE"/>
    <w:rsid w:val="004622F2"/>
    <w:rsid w:val="00462353"/>
    <w:rsid w:val="00463D83"/>
    <w:rsid w:val="00463EC0"/>
    <w:rsid w:val="0046566A"/>
    <w:rsid w:val="00465AE3"/>
    <w:rsid w:val="0046639A"/>
    <w:rsid w:val="0046702A"/>
    <w:rsid w:val="00471190"/>
    <w:rsid w:val="004711EF"/>
    <w:rsid w:val="004711F4"/>
    <w:rsid w:val="00472760"/>
    <w:rsid w:val="00473001"/>
    <w:rsid w:val="00473A29"/>
    <w:rsid w:val="0047518D"/>
    <w:rsid w:val="0047795F"/>
    <w:rsid w:val="004819D9"/>
    <w:rsid w:val="004835A3"/>
    <w:rsid w:val="00484FBF"/>
    <w:rsid w:val="00485C7E"/>
    <w:rsid w:val="00485F39"/>
    <w:rsid w:val="00486982"/>
    <w:rsid w:val="004870D7"/>
    <w:rsid w:val="004879E3"/>
    <w:rsid w:val="00490145"/>
    <w:rsid w:val="00490287"/>
    <w:rsid w:val="00490FAB"/>
    <w:rsid w:val="0049171C"/>
    <w:rsid w:val="00492B50"/>
    <w:rsid w:val="00494FA2"/>
    <w:rsid w:val="004955F7"/>
    <w:rsid w:val="00495749"/>
    <w:rsid w:val="00495A00"/>
    <w:rsid w:val="00495E61"/>
    <w:rsid w:val="00496534"/>
    <w:rsid w:val="004965CC"/>
    <w:rsid w:val="00497877"/>
    <w:rsid w:val="00497C5C"/>
    <w:rsid w:val="00497F51"/>
    <w:rsid w:val="004A0A2F"/>
    <w:rsid w:val="004A1ADF"/>
    <w:rsid w:val="004A21D0"/>
    <w:rsid w:val="004A22D7"/>
    <w:rsid w:val="004A2919"/>
    <w:rsid w:val="004A2F73"/>
    <w:rsid w:val="004A3533"/>
    <w:rsid w:val="004A397D"/>
    <w:rsid w:val="004A3C64"/>
    <w:rsid w:val="004A6954"/>
    <w:rsid w:val="004A6B57"/>
    <w:rsid w:val="004A72C0"/>
    <w:rsid w:val="004B01C9"/>
    <w:rsid w:val="004B170F"/>
    <w:rsid w:val="004B1D2E"/>
    <w:rsid w:val="004B1EEB"/>
    <w:rsid w:val="004B2C00"/>
    <w:rsid w:val="004B2D8E"/>
    <w:rsid w:val="004B2F3B"/>
    <w:rsid w:val="004B34BD"/>
    <w:rsid w:val="004B3593"/>
    <w:rsid w:val="004B3B23"/>
    <w:rsid w:val="004B425D"/>
    <w:rsid w:val="004B4677"/>
    <w:rsid w:val="004B5067"/>
    <w:rsid w:val="004B5DEA"/>
    <w:rsid w:val="004B63D1"/>
    <w:rsid w:val="004B6F46"/>
    <w:rsid w:val="004B73EB"/>
    <w:rsid w:val="004B783F"/>
    <w:rsid w:val="004C3AD6"/>
    <w:rsid w:val="004C53D8"/>
    <w:rsid w:val="004C5872"/>
    <w:rsid w:val="004C5D57"/>
    <w:rsid w:val="004C66F1"/>
    <w:rsid w:val="004C7412"/>
    <w:rsid w:val="004C7937"/>
    <w:rsid w:val="004C7F29"/>
    <w:rsid w:val="004D0792"/>
    <w:rsid w:val="004D0D39"/>
    <w:rsid w:val="004D3ADB"/>
    <w:rsid w:val="004D3C23"/>
    <w:rsid w:val="004D41F8"/>
    <w:rsid w:val="004D4538"/>
    <w:rsid w:val="004D4A9F"/>
    <w:rsid w:val="004D4FB6"/>
    <w:rsid w:val="004D5462"/>
    <w:rsid w:val="004D572F"/>
    <w:rsid w:val="004D6FCD"/>
    <w:rsid w:val="004D7610"/>
    <w:rsid w:val="004E0E4C"/>
    <w:rsid w:val="004E1CB3"/>
    <w:rsid w:val="004E23A7"/>
    <w:rsid w:val="004E2453"/>
    <w:rsid w:val="004E2554"/>
    <w:rsid w:val="004E5418"/>
    <w:rsid w:val="004E5D84"/>
    <w:rsid w:val="004E6B02"/>
    <w:rsid w:val="004E76F5"/>
    <w:rsid w:val="004F16E2"/>
    <w:rsid w:val="004F21EE"/>
    <w:rsid w:val="004F3A4E"/>
    <w:rsid w:val="004F558A"/>
    <w:rsid w:val="004F6373"/>
    <w:rsid w:val="004F6E37"/>
    <w:rsid w:val="0050101A"/>
    <w:rsid w:val="005013B4"/>
    <w:rsid w:val="00502279"/>
    <w:rsid w:val="00502710"/>
    <w:rsid w:val="00502C94"/>
    <w:rsid w:val="00503B86"/>
    <w:rsid w:val="00503D5E"/>
    <w:rsid w:val="00503E57"/>
    <w:rsid w:val="00503ECC"/>
    <w:rsid w:val="00505528"/>
    <w:rsid w:val="005059E2"/>
    <w:rsid w:val="00505C31"/>
    <w:rsid w:val="00505CC2"/>
    <w:rsid w:val="0051016B"/>
    <w:rsid w:val="00510B56"/>
    <w:rsid w:val="00511CD1"/>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5BF0"/>
    <w:rsid w:val="00525C2F"/>
    <w:rsid w:val="00526671"/>
    <w:rsid w:val="0052687A"/>
    <w:rsid w:val="00530791"/>
    <w:rsid w:val="00531682"/>
    <w:rsid w:val="005332D7"/>
    <w:rsid w:val="005334D5"/>
    <w:rsid w:val="005346E8"/>
    <w:rsid w:val="0053569A"/>
    <w:rsid w:val="00536850"/>
    <w:rsid w:val="00537430"/>
    <w:rsid w:val="005374E4"/>
    <w:rsid w:val="00541579"/>
    <w:rsid w:val="00543972"/>
    <w:rsid w:val="0054466D"/>
    <w:rsid w:val="00545F72"/>
    <w:rsid w:val="0054616E"/>
    <w:rsid w:val="005468EB"/>
    <w:rsid w:val="00546B3C"/>
    <w:rsid w:val="00546D03"/>
    <w:rsid w:val="0054769B"/>
    <w:rsid w:val="00547C2B"/>
    <w:rsid w:val="00547DFE"/>
    <w:rsid w:val="00550583"/>
    <w:rsid w:val="00550A34"/>
    <w:rsid w:val="00550C47"/>
    <w:rsid w:val="00550D1C"/>
    <w:rsid w:val="00550FDA"/>
    <w:rsid w:val="00551ED9"/>
    <w:rsid w:val="0055211D"/>
    <w:rsid w:val="00552C55"/>
    <w:rsid w:val="00553508"/>
    <w:rsid w:val="00553677"/>
    <w:rsid w:val="00554842"/>
    <w:rsid w:val="00554F56"/>
    <w:rsid w:val="00554FBA"/>
    <w:rsid w:val="00555005"/>
    <w:rsid w:val="00555581"/>
    <w:rsid w:val="0055580F"/>
    <w:rsid w:val="00555B20"/>
    <w:rsid w:val="00556607"/>
    <w:rsid w:val="00556D0C"/>
    <w:rsid w:val="00556E2F"/>
    <w:rsid w:val="00556EF2"/>
    <w:rsid w:val="00557332"/>
    <w:rsid w:val="00560371"/>
    <w:rsid w:val="00561031"/>
    <w:rsid w:val="005610D2"/>
    <w:rsid w:val="00561628"/>
    <w:rsid w:val="005625C2"/>
    <w:rsid w:val="00562EDA"/>
    <w:rsid w:val="00563A91"/>
    <w:rsid w:val="00563E2C"/>
    <w:rsid w:val="005662C6"/>
    <w:rsid w:val="00566558"/>
    <w:rsid w:val="00566F9F"/>
    <w:rsid w:val="00566FFF"/>
    <w:rsid w:val="005677B6"/>
    <w:rsid w:val="0057170A"/>
    <w:rsid w:val="00572570"/>
    <w:rsid w:val="00572A4C"/>
    <w:rsid w:val="00573284"/>
    <w:rsid w:val="00573D0C"/>
    <w:rsid w:val="00573DD4"/>
    <w:rsid w:val="00575332"/>
    <w:rsid w:val="00575F1E"/>
    <w:rsid w:val="005761F2"/>
    <w:rsid w:val="0058033C"/>
    <w:rsid w:val="005808BC"/>
    <w:rsid w:val="00581A68"/>
    <w:rsid w:val="00581B00"/>
    <w:rsid w:val="0058340D"/>
    <w:rsid w:val="005836AF"/>
    <w:rsid w:val="00583DC6"/>
    <w:rsid w:val="0058454D"/>
    <w:rsid w:val="0058472A"/>
    <w:rsid w:val="0058532E"/>
    <w:rsid w:val="005854E4"/>
    <w:rsid w:val="005864FA"/>
    <w:rsid w:val="00586956"/>
    <w:rsid w:val="00587942"/>
    <w:rsid w:val="00587C37"/>
    <w:rsid w:val="00590164"/>
    <w:rsid w:val="005902B1"/>
    <w:rsid w:val="005902F9"/>
    <w:rsid w:val="00591628"/>
    <w:rsid w:val="005929A6"/>
    <w:rsid w:val="00592DCF"/>
    <w:rsid w:val="005979E8"/>
    <w:rsid w:val="00597E49"/>
    <w:rsid w:val="005A128E"/>
    <w:rsid w:val="005A16B1"/>
    <w:rsid w:val="005A1B4F"/>
    <w:rsid w:val="005A218D"/>
    <w:rsid w:val="005A2454"/>
    <w:rsid w:val="005A2A9B"/>
    <w:rsid w:val="005A2E39"/>
    <w:rsid w:val="005A3CCD"/>
    <w:rsid w:val="005A5060"/>
    <w:rsid w:val="005A591A"/>
    <w:rsid w:val="005A6AD0"/>
    <w:rsid w:val="005A774A"/>
    <w:rsid w:val="005B05C2"/>
    <w:rsid w:val="005B06F5"/>
    <w:rsid w:val="005B15C2"/>
    <w:rsid w:val="005B25EB"/>
    <w:rsid w:val="005B3056"/>
    <w:rsid w:val="005B3177"/>
    <w:rsid w:val="005B4B60"/>
    <w:rsid w:val="005B4D3C"/>
    <w:rsid w:val="005B61BE"/>
    <w:rsid w:val="005B622A"/>
    <w:rsid w:val="005B6C6F"/>
    <w:rsid w:val="005B73F3"/>
    <w:rsid w:val="005B7577"/>
    <w:rsid w:val="005B7BD1"/>
    <w:rsid w:val="005B7CF7"/>
    <w:rsid w:val="005B7FE3"/>
    <w:rsid w:val="005C0023"/>
    <w:rsid w:val="005C0FCA"/>
    <w:rsid w:val="005C107E"/>
    <w:rsid w:val="005C25A5"/>
    <w:rsid w:val="005C319B"/>
    <w:rsid w:val="005C4B21"/>
    <w:rsid w:val="005C5490"/>
    <w:rsid w:val="005C66F0"/>
    <w:rsid w:val="005C6B9F"/>
    <w:rsid w:val="005C7179"/>
    <w:rsid w:val="005C7286"/>
    <w:rsid w:val="005C7699"/>
    <w:rsid w:val="005C7F18"/>
    <w:rsid w:val="005D01DA"/>
    <w:rsid w:val="005D0696"/>
    <w:rsid w:val="005D124A"/>
    <w:rsid w:val="005D1CF3"/>
    <w:rsid w:val="005D2118"/>
    <w:rsid w:val="005D2B9B"/>
    <w:rsid w:val="005D3963"/>
    <w:rsid w:val="005D59BB"/>
    <w:rsid w:val="005D6CA2"/>
    <w:rsid w:val="005D725D"/>
    <w:rsid w:val="005D7343"/>
    <w:rsid w:val="005D77CF"/>
    <w:rsid w:val="005D78B3"/>
    <w:rsid w:val="005D7BD2"/>
    <w:rsid w:val="005D7CC0"/>
    <w:rsid w:val="005E0377"/>
    <w:rsid w:val="005E0BE1"/>
    <w:rsid w:val="005E1C81"/>
    <w:rsid w:val="005E1D8E"/>
    <w:rsid w:val="005E2050"/>
    <w:rsid w:val="005E3877"/>
    <w:rsid w:val="005E4410"/>
    <w:rsid w:val="005E4829"/>
    <w:rsid w:val="005E48C1"/>
    <w:rsid w:val="005E58F7"/>
    <w:rsid w:val="005E5E8F"/>
    <w:rsid w:val="005E5FFF"/>
    <w:rsid w:val="005E6A78"/>
    <w:rsid w:val="005F04DA"/>
    <w:rsid w:val="005F0514"/>
    <w:rsid w:val="005F14B2"/>
    <w:rsid w:val="005F1E65"/>
    <w:rsid w:val="005F202B"/>
    <w:rsid w:val="005F2943"/>
    <w:rsid w:val="005F3D66"/>
    <w:rsid w:val="005F4B57"/>
    <w:rsid w:val="005F4E1A"/>
    <w:rsid w:val="005F5A62"/>
    <w:rsid w:val="005F6B1E"/>
    <w:rsid w:val="005F6E26"/>
    <w:rsid w:val="005F7870"/>
    <w:rsid w:val="006000FF"/>
    <w:rsid w:val="006010A4"/>
    <w:rsid w:val="00601ED5"/>
    <w:rsid w:val="006020E1"/>
    <w:rsid w:val="006034A7"/>
    <w:rsid w:val="00604275"/>
    <w:rsid w:val="00604847"/>
    <w:rsid w:val="00604D12"/>
    <w:rsid w:val="00604F31"/>
    <w:rsid w:val="00606DD8"/>
    <w:rsid w:val="00607C77"/>
    <w:rsid w:val="00607D29"/>
    <w:rsid w:val="00607E94"/>
    <w:rsid w:val="00610135"/>
    <w:rsid w:val="00611234"/>
    <w:rsid w:val="0061131E"/>
    <w:rsid w:val="006118D2"/>
    <w:rsid w:val="0061247F"/>
    <w:rsid w:val="00612863"/>
    <w:rsid w:val="006134E7"/>
    <w:rsid w:val="00613D72"/>
    <w:rsid w:val="0061448A"/>
    <w:rsid w:val="0061452B"/>
    <w:rsid w:val="0061502F"/>
    <w:rsid w:val="0061557A"/>
    <w:rsid w:val="0061574F"/>
    <w:rsid w:val="006159E4"/>
    <w:rsid w:val="00617417"/>
    <w:rsid w:val="006177D1"/>
    <w:rsid w:val="0062093A"/>
    <w:rsid w:val="0062144E"/>
    <w:rsid w:val="00621C92"/>
    <w:rsid w:val="0062322C"/>
    <w:rsid w:val="0062518E"/>
    <w:rsid w:val="00626C0D"/>
    <w:rsid w:val="00627034"/>
    <w:rsid w:val="00627285"/>
    <w:rsid w:val="00627325"/>
    <w:rsid w:val="006274B4"/>
    <w:rsid w:val="0062751C"/>
    <w:rsid w:val="006276A9"/>
    <w:rsid w:val="00631C31"/>
    <w:rsid w:val="0063224E"/>
    <w:rsid w:val="00632720"/>
    <w:rsid w:val="00632E8A"/>
    <w:rsid w:val="00633CB5"/>
    <w:rsid w:val="00634B66"/>
    <w:rsid w:val="00635498"/>
    <w:rsid w:val="00635567"/>
    <w:rsid w:val="006358D6"/>
    <w:rsid w:val="006365C0"/>
    <w:rsid w:val="006368D3"/>
    <w:rsid w:val="00637A9A"/>
    <w:rsid w:val="00640DFF"/>
    <w:rsid w:val="00641BD1"/>
    <w:rsid w:val="00642066"/>
    <w:rsid w:val="006424E5"/>
    <w:rsid w:val="00643FC5"/>
    <w:rsid w:val="006446A5"/>
    <w:rsid w:val="00644AE7"/>
    <w:rsid w:val="00644BD6"/>
    <w:rsid w:val="00644F7E"/>
    <w:rsid w:val="0064558D"/>
    <w:rsid w:val="00645776"/>
    <w:rsid w:val="006457E3"/>
    <w:rsid w:val="00646925"/>
    <w:rsid w:val="00647397"/>
    <w:rsid w:val="006474E0"/>
    <w:rsid w:val="006478F4"/>
    <w:rsid w:val="00647AF3"/>
    <w:rsid w:val="00647CAE"/>
    <w:rsid w:val="00650700"/>
    <w:rsid w:val="00651140"/>
    <w:rsid w:val="00651465"/>
    <w:rsid w:val="00653279"/>
    <w:rsid w:val="006550A4"/>
    <w:rsid w:val="006551B4"/>
    <w:rsid w:val="00656666"/>
    <w:rsid w:val="0065692A"/>
    <w:rsid w:val="00656CF6"/>
    <w:rsid w:val="00657B8D"/>
    <w:rsid w:val="00660409"/>
    <w:rsid w:val="00660948"/>
    <w:rsid w:val="0066197F"/>
    <w:rsid w:val="00662717"/>
    <w:rsid w:val="006630AB"/>
    <w:rsid w:val="006632B0"/>
    <w:rsid w:val="00664030"/>
    <w:rsid w:val="00664234"/>
    <w:rsid w:val="00664591"/>
    <w:rsid w:val="00664901"/>
    <w:rsid w:val="00664F0E"/>
    <w:rsid w:val="00666A8C"/>
    <w:rsid w:val="00667F48"/>
    <w:rsid w:val="00670D9C"/>
    <w:rsid w:val="006740EF"/>
    <w:rsid w:val="006755C2"/>
    <w:rsid w:val="00675884"/>
    <w:rsid w:val="00675DBB"/>
    <w:rsid w:val="00675F92"/>
    <w:rsid w:val="0067691F"/>
    <w:rsid w:val="00676E75"/>
    <w:rsid w:val="006772B6"/>
    <w:rsid w:val="00677371"/>
    <w:rsid w:val="0067751B"/>
    <w:rsid w:val="00677DE5"/>
    <w:rsid w:val="00681722"/>
    <w:rsid w:val="00681871"/>
    <w:rsid w:val="00682042"/>
    <w:rsid w:val="00682A8F"/>
    <w:rsid w:val="00683FFC"/>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573D"/>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537"/>
    <w:rsid w:val="006A7836"/>
    <w:rsid w:val="006B01F3"/>
    <w:rsid w:val="006B06D5"/>
    <w:rsid w:val="006B1CCC"/>
    <w:rsid w:val="006B1FBC"/>
    <w:rsid w:val="006B264B"/>
    <w:rsid w:val="006B3348"/>
    <w:rsid w:val="006B35C6"/>
    <w:rsid w:val="006B3728"/>
    <w:rsid w:val="006B400B"/>
    <w:rsid w:val="006B4C45"/>
    <w:rsid w:val="006B53B5"/>
    <w:rsid w:val="006B5BDC"/>
    <w:rsid w:val="006B65E5"/>
    <w:rsid w:val="006B77EA"/>
    <w:rsid w:val="006C146A"/>
    <w:rsid w:val="006C181B"/>
    <w:rsid w:val="006C252A"/>
    <w:rsid w:val="006C2711"/>
    <w:rsid w:val="006C344A"/>
    <w:rsid w:val="006C3804"/>
    <w:rsid w:val="006C3E81"/>
    <w:rsid w:val="006C43FA"/>
    <w:rsid w:val="006C4726"/>
    <w:rsid w:val="006C5695"/>
    <w:rsid w:val="006C59F3"/>
    <w:rsid w:val="006C64E5"/>
    <w:rsid w:val="006C69F1"/>
    <w:rsid w:val="006C6F1B"/>
    <w:rsid w:val="006C7143"/>
    <w:rsid w:val="006D0DAB"/>
    <w:rsid w:val="006D1AB2"/>
    <w:rsid w:val="006D239C"/>
    <w:rsid w:val="006D25C7"/>
    <w:rsid w:val="006D31C3"/>
    <w:rsid w:val="006D341E"/>
    <w:rsid w:val="006D36A5"/>
    <w:rsid w:val="006D408E"/>
    <w:rsid w:val="006D5727"/>
    <w:rsid w:val="006D69F9"/>
    <w:rsid w:val="006D7219"/>
    <w:rsid w:val="006E00B3"/>
    <w:rsid w:val="006E02FC"/>
    <w:rsid w:val="006E0CC1"/>
    <w:rsid w:val="006E0CCB"/>
    <w:rsid w:val="006E123D"/>
    <w:rsid w:val="006E159E"/>
    <w:rsid w:val="006E2A66"/>
    <w:rsid w:val="006E3403"/>
    <w:rsid w:val="006E3408"/>
    <w:rsid w:val="006E3A57"/>
    <w:rsid w:val="006E4221"/>
    <w:rsid w:val="006E54E1"/>
    <w:rsid w:val="006E5C1E"/>
    <w:rsid w:val="006E662D"/>
    <w:rsid w:val="006E6697"/>
    <w:rsid w:val="006E72D4"/>
    <w:rsid w:val="006E73BD"/>
    <w:rsid w:val="006E7F17"/>
    <w:rsid w:val="006F0DEE"/>
    <w:rsid w:val="006F1480"/>
    <w:rsid w:val="006F158E"/>
    <w:rsid w:val="006F1D3C"/>
    <w:rsid w:val="006F1DA9"/>
    <w:rsid w:val="006F2110"/>
    <w:rsid w:val="006F2884"/>
    <w:rsid w:val="006F2E00"/>
    <w:rsid w:val="006F38FF"/>
    <w:rsid w:val="006F4807"/>
    <w:rsid w:val="006F529E"/>
    <w:rsid w:val="006F5548"/>
    <w:rsid w:val="006F5576"/>
    <w:rsid w:val="006F5CF2"/>
    <w:rsid w:val="006F65C9"/>
    <w:rsid w:val="006F73DC"/>
    <w:rsid w:val="007002D7"/>
    <w:rsid w:val="00700D3F"/>
    <w:rsid w:val="00700FC3"/>
    <w:rsid w:val="00701041"/>
    <w:rsid w:val="00701472"/>
    <w:rsid w:val="00702B46"/>
    <w:rsid w:val="00702D05"/>
    <w:rsid w:val="00703165"/>
    <w:rsid w:val="0070391A"/>
    <w:rsid w:val="00703C33"/>
    <w:rsid w:val="0070447D"/>
    <w:rsid w:val="00704624"/>
    <w:rsid w:val="00704900"/>
    <w:rsid w:val="00704BDA"/>
    <w:rsid w:val="00704DB3"/>
    <w:rsid w:val="0070533D"/>
    <w:rsid w:val="00706532"/>
    <w:rsid w:val="00710288"/>
    <w:rsid w:val="00710577"/>
    <w:rsid w:val="0071086A"/>
    <w:rsid w:val="00710A82"/>
    <w:rsid w:val="00710EED"/>
    <w:rsid w:val="00710F77"/>
    <w:rsid w:val="00711131"/>
    <w:rsid w:val="00711B33"/>
    <w:rsid w:val="00712196"/>
    <w:rsid w:val="00713DBF"/>
    <w:rsid w:val="00713F0D"/>
    <w:rsid w:val="00714CA7"/>
    <w:rsid w:val="00715243"/>
    <w:rsid w:val="00715F29"/>
    <w:rsid w:val="00716909"/>
    <w:rsid w:val="007169DB"/>
    <w:rsid w:val="00716A22"/>
    <w:rsid w:val="00721110"/>
    <w:rsid w:val="0072216B"/>
    <w:rsid w:val="0072295C"/>
    <w:rsid w:val="00722963"/>
    <w:rsid w:val="00722D1E"/>
    <w:rsid w:val="007241C8"/>
    <w:rsid w:val="0072428F"/>
    <w:rsid w:val="007245D5"/>
    <w:rsid w:val="007246E8"/>
    <w:rsid w:val="00724D7B"/>
    <w:rsid w:val="0072693B"/>
    <w:rsid w:val="00726CE6"/>
    <w:rsid w:val="00731071"/>
    <w:rsid w:val="00731270"/>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A38"/>
    <w:rsid w:val="007412F7"/>
    <w:rsid w:val="007421C4"/>
    <w:rsid w:val="00742683"/>
    <w:rsid w:val="0074273F"/>
    <w:rsid w:val="00742761"/>
    <w:rsid w:val="0074366F"/>
    <w:rsid w:val="007437AE"/>
    <w:rsid w:val="00743B6B"/>
    <w:rsid w:val="00743EF3"/>
    <w:rsid w:val="0074406F"/>
    <w:rsid w:val="007444F7"/>
    <w:rsid w:val="0074451B"/>
    <w:rsid w:val="00744E19"/>
    <w:rsid w:val="0074553D"/>
    <w:rsid w:val="0074615B"/>
    <w:rsid w:val="007467FC"/>
    <w:rsid w:val="00746FD1"/>
    <w:rsid w:val="0075063F"/>
    <w:rsid w:val="007507DC"/>
    <w:rsid w:val="00750BE6"/>
    <w:rsid w:val="0075133B"/>
    <w:rsid w:val="00751DBC"/>
    <w:rsid w:val="00751FEE"/>
    <w:rsid w:val="00752609"/>
    <w:rsid w:val="00752990"/>
    <w:rsid w:val="00752B7C"/>
    <w:rsid w:val="00753317"/>
    <w:rsid w:val="00754414"/>
    <w:rsid w:val="00754BC5"/>
    <w:rsid w:val="00754F02"/>
    <w:rsid w:val="00754FA9"/>
    <w:rsid w:val="00755668"/>
    <w:rsid w:val="0075603F"/>
    <w:rsid w:val="00756E3A"/>
    <w:rsid w:val="0075792E"/>
    <w:rsid w:val="007605E9"/>
    <w:rsid w:val="007619AD"/>
    <w:rsid w:val="00761F36"/>
    <w:rsid w:val="0076410B"/>
    <w:rsid w:val="00764778"/>
    <w:rsid w:val="00765421"/>
    <w:rsid w:val="0076546D"/>
    <w:rsid w:val="007654EE"/>
    <w:rsid w:val="00766479"/>
    <w:rsid w:val="00766A2B"/>
    <w:rsid w:val="007670F0"/>
    <w:rsid w:val="00770C60"/>
    <w:rsid w:val="00771D69"/>
    <w:rsid w:val="007725E4"/>
    <w:rsid w:val="007726A7"/>
    <w:rsid w:val="007726F1"/>
    <w:rsid w:val="0077302C"/>
    <w:rsid w:val="00775498"/>
    <w:rsid w:val="007758A6"/>
    <w:rsid w:val="00775C1B"/>
    <w:rsid w:val="00775E57"/>
    <w:rsid w:val="0077737E"/>
    <w:rsid w:val="00780278"/>
    <w:rsid w:val="00780611"/>
    <w:rsid w:val="007810AF"/>
    <w:rsid w:val="00782820"/>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44B"/>
    <w:rsid w:val="00792B3E"/>
    <w:rsid w:val="00792B7C"/>
    <w:rsid w:val="00792C75"/>
    <w:rsid w:val="00793092"/>
    <w:rsid w:val="00793324"/>
    <w:rsid w:val="007936D5"/>
    <w:rsid w:val="00793C1D"/>
    <w:rsid w:val="00793E12"/>
    <w:rsid w:val="007941CF"/>
    <w:rsid w:val="007947EF"/>
    <w:rsid w:val="007958B9"/>
    <w:rsid w:val="00795B34"/>
    <w:rsid w:val="00795D15"/>
    <w:rsid w:val="00797E04"/>
    <w:rsid w:val="007A0130"/>
    <w:rsid w:val="007A0F25"/>
    <w:rsid w:val="007A1B22"/>
    <w:rsid w:val="007A1C55"/>
    <w:rsid w:val="007A1FB0"/>
    <w:rsid w:val="007A22CE"/>
    <w:rsid w:val="007A2D8C"/>
    <w:rsid w:val="007A3474"/>
    <w:rsid w:val="007A380B"/>
    <w:rsid w:val="007A3B1F"/>
    <w:rsid w:val="007A3F6E"/>
    <w:rsid w:val="007A4605"/>
    <w:rsid w:val="007A4C89"/>
    <w:rsid w:val="007A4E4B"/>
    <w:rsid w:val="007A4EF2"/>
    <w:rsid w:val="007A5AA9"/>
    <w:rsid w:val="007A5F16"/>
    <w:rsid w:val="007A68BF"/>
    <w:rsid w:val="007A6AED"/>
    <w:rsid w:val="007A7007"/>
    <w:rsid w:val="007A794E"/>
    <w:rsid w:val="007A7ACB"/>
    <w:rsid w:val="007B0234"/>
    <w:rsid w:val="007B0DB9"/>
    <w:rsid w:val="007B34A4"/>
    <w:rsid w:val="007B3E89"/>
    <w:rsid w:val="007B692F"/>
    <w:rsid w:val="007B6C25"/>
    <w:rsid w:val="007B74A3"/>
    <w:rsid w:val="007B75FE"/>
    <w:rsid w:val="007C103D"/>
    <w:rsid w:val="007C14EE"/>
    <w:rsid w:val="007C1537"/>
    <w:rsid w:val="007C2D23"/>
    <w:rsid w:val="007C4526"/>
    <w:rsid w:val="007C53D3"/>
    <w:rsid w:val="007C5C32"/>
    <w:rsid w:val="007C5CF0"/>
    <w:rsid w:val="007C6023"/>
    <w:rsid w:val="007C61DB"/>
    <w:rsid w:val="007C6201"/>
    <w:rsid w:val="007C7CF6"/>
    <w:rsid w:val="007D00E0"/>
    <w:rsid w:val="007D011A"/>
    <w:rsid w:val="007D05E9"/>
    <w:rsid w:val="007D2197"/>
    <w:rsid w:val="007D26C1"/>
    <w:rsid w:val="007D2B2E"/>
    <w:rsid w:val="007D2D68"/>
    <w:rsid w:val="007D2E32"/>
    <w:rsid w:val="007D2EAE"/>
    <w:rsid w:val="007D42F7"/>
    <w:rsid w:val="007D477B"/>
    <w:rsid w:val="007D5512"/>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5F5F"/>
    <w:rsid w:val="007E66C3"/>
    <w:rsid w:val="007E6E66"/>
    <w:rsid w:val="007E7153"/>
    <w:rsid w:val="007E72E2"/>
    <w:rsid w:val="007E7858"/>
    <w:rsid w:val="007F0DB7"/>
    <w:rsid w:val="007F1254"/>
    <w:rsid w:val="007F2CE5"/>
    <w:rsid w:val="007F3001"/>
    <w:rsid w:val="007F43AF"/>
    <w:rsid w:val="007F50DC"/>
    <w:rsid w:val="007F5C28"/>
    <w:rsid w:val="007F6371"/>
    <w:rsid w:val="007F65D5"/>
    <w:rsid w:val="007F6786"/>
    <w:rsid w:val="007F70A4"/>
    <w:rsid w:val="007F72B6"/>
    <w:rsid w:val="007F7471"/>
    <w:rsid w:val="007F750B"/>
    <w:rsid w:val="007F7648"/>
    <w:rsid w:val="008012BF"/>
    <w:rsid w:val="008013EA"/>
    <w:rsid w:val="00801A7B"/>
    <w:rsid w:val="00802059"/>
    <w:rsid w:val="008021B6"/>
    <w:rsid w:val="00802C2D"/>
    <w:rsid w:val="00803C9C"/>
    <w:rsid w:val="00804A2A"/>
    <w:rsid w:val="00804EC6"/>
    <w:rsid w:val="00805355"/>
    <w:rsid w:val="00805B99"/>
    <w:rsid w:val="00805D18"/>
    <w:rsid w:val="00806376"/>
    <w:rsid w:val="00810015"/>
    <w:rsid w:val="00810389"/>
    <w:rsid w:val="00811546"/>
    <w:rsid w:val="00811BDE"/>
    <w:rsid w:val="00812818"/>
    <w:rsid w:val="008134ED"/>
    <w:rsid w:val="00813673"/>
    <w:rsid w:val="008150FA"/>
    <w:rsid w:val="00817033"/>
    <w:rsid w:val="00817678"/>
    <w:rsid w:val="008200CA"/>
    <w:rsid w:val="008216E6"/>
    <w:rsid w:val="00821F7A"/>
    <w:rsid w:val="008224AE"/>
    <w:rsid w:val="008229F5"/>
    <w:rsid w:val="00822CDE"/>
    <w:rsid w:val="00822EB2"/>
    <w:rsid w:val="008238C5"/>
    <w:rsid w:val="008248D2"/>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3F4"/>
    <w:rsid w:val="0084586C"/>
    <w:rsid w:val="00845B66"/>
    <w:rsid w:val="0084709C"/>
    <w:rsid w:val="0084720C"/>
    <w:rsid w:val="00847930"/>
    <w:rsid w:val="00847C8B"/>
    <w:rsid w:val="00847DEC"/>
    <w:rsid w:val="00850FF1"/>
    <w:rsid w:val="00851F14"/>
    <w:rsid w:val="0085231D"/>
    <w:rsid w:val="008528A7"/>
    <w:rsid w:val="008529B4"/>
    <w:rsid w:val="00852FEE"/>
    <w:rsid w:val="0085352E"/>
    <w:rsid w:val="00853841"/>
    <w:rsid w:val="00853FFE"/>
    <w:rsid w:val="008547AE"/>
    <w:rsid w:val="0085498E"/>
    <w:rsid w:val="00855690"/>
    <w:rsid w:val="00855F51"/>
    <w:rsid w:val="00857A1F"/>
    <w:rsid w:val="00857A71"/>
    <w:rsid w:val="00857C7F"/>
    <w:rsid w:val="00857E4B"/>
    <w:rsid w:val="008615B9"/>
    <w:rsid w:val="008625CC"/>
    <w:rsid w:val="00862B09"/>
    <w:rsid w:val="00863426"/>
    <w:rsid w:val="00865945"/>
    <w:rsid w:val="008666D1"/>
    <w:rsid w:val="00867039"/>
    <w:rsid w:val="008705CA"/>
    <w:rsid w:val="00870A83"/>
    <w:rsid w:val="00872029"/>
    <w:rsid w:val="0087220C"/>
    <w:rsid w:val="00873392"/>
    <w:rsid w:val="00874211"/>
    <w:rsid w:val="00874EA6"/>
    <w:rsid w:val="008752FB"/>
    <w:rsid w:val="00875455"/>
    <w:rsid w:val="00875966"/>
    <w:rsid w:val="00876A06"/>
    <w:rsid w:val="00877764"/>
    <w:rsid w:val="00877A19"/>
    <w:rsid w:val="00880AC6"/>
    <w:rsid w:val="00881284"/>
    <w:rsid w:val="0088160F"/>
    <w:rsid w:val="00881741"/>
    <w:rsid w:val="00881C82"/>
    <w:rsid w:val="008827AD"/>
    <w:rsid w:val="00883486"/>
    <w:rsid w:val="008838E2"/>
    <w:rsid w:val="00883CED"/>
    <w:rsid w:val="0088583B"/>
    <w:rsid w:val="008863CE"/>
    <w:rsid w:val="00887C45"/>
    <w:rsid w:val="00892543"/>
    <w:rsid w:val="00892566"/>
    <w:rsid w:val="00892A58"/>
    <w:rsid w:val="00892CBB"/>
    <w:rsid w:val="0089376D"/>
    <w:rsid w:val="00893D09"/>
    <w:rsid w:val="00894877"/>
    <w:rsid w:val="00894906"/>
    <w:rsid w:val="00894FF3"/>
    <w:rsid w:val="00895049"/>
    <w:rsid w:val="0089580A"/>
    <w:rsid w:val="00895822"/>
    <w:rsid w:val="0089582D"/>
    <w:rsid w:val="00896CDA"/>
    <w:rsid w:val="008970C1"/>
    <w:rsid w:val="008977C3"/>
    <w:rsid w:val="00897C3C"/>
    <w:rsid w:val="008A2363"/>
    <w:rsid w:val="008A2B9A"/>
    <w:rsid w:val="008A3368"/>
    <w:rsid w:val="008A351C"/>
    <w:rsid w:val="008A4855"/>
    <w:rsid w:val="008A5152"/>
    <w:rsid w:val="008A5419"/>
    <w:rsid w:val="008A5E3E"/>
    <w:rsid w:val="008A6233"/>
    <w:rsid w:val="008A6421"/>
    <w:rsid w:val="008A6776"/>
    <w:rsid w:val="008A6A63"/>
    <w:rsid w:val="008A6BD4"/>
    <w:rsid w:val="008A6BDC"/>
    <w:rsid w:val="008A715F"/>
    <w:rsid w:val="008B0584"/>
    <w:rsid w:val="008B0F35"/>
    <w:rsid w:val="008B11F3"/>
    <w:rsid w:val="008B1B00"/>
    <w:rsid w:val="008B22CE"/>
    <w:rsid w:val="008B3131"/>
    <w:rsid w:val="008B35A0"/>
    <w:rsid w:val="008B529D"/>
    <w:rsid w:val="008B7F5D"/>
    <w:rsid w:val="008C021E"/>
    <w:rsid w:val="008C05A9"/>
    <w:rsid w:val="008C0D9B"/>
    <w:rsid w:val="008C0EBD"/>
    <w:rsid w:val="008C1AA5"/>
    <w:rsid w:val="008C1B28"/>
    <w:rsid w:val="008C1B45"/>
    <w:rsid w:val="008C1CEE"/>
    <w:rsid w:val="008C27BB"/>
    <w:rsid w:val="008C36AC"/>
    <w:rsid w:val="008C3D9A"/>
    <w:rsid w:val="008C4057"/>
    <w:rsid w:val="008C45BD"/>
    <w:rsid w:val="008C49AC"/>
    <w:rsid w:val="008C57A9"/>
    <w:rsid w:val="008C6315"/>
    <w:rsid w:val="008C7CC9"/>
    <w:rsid w:val="008C7D8A"/>
    <w:rsid w:val="008D0F24"/>
    <w:rsid w:val="008D169B"/>
    <w:rsid w:val="008D2628"/>
    <w:rsid w:val="008D436F"/>
    <w:rsid w:val="008D4FDA"/>
    <w:rsid w:val="008D6B5B"/>
    <w:rsid w:val="008D6BE5"/>
    <w:rsid w:val="008D7410"/>
    <w:rsid w:val="008E01A1"/>
    <w:rsid w:val="008E01E5"/>
    <w:rsid w:val="008E07B3"/>
    <w:rsid w:val="008E0FE4"/>
    <w:rsid w:val="008E1E54"/>
    <w:rsid w:val="008E2662"/>
    <w:rsid w:val="008E2A05"/>
    <w:rsid w:val="008E353A"/>
    <w:rsid w:val="008E3BCB"/>
    <w:rsid w:val="008E40CC"/>
    <w:rsid w:val="008E56E6"/>
    <w:rsid w:val="008E5A0F"/>
    <w:rsid w:val="008E5D59"/>
    <w:rsid w:val="008E6D6C"/>
    <w:rsid w:val="008E6EF3"/>
    <w:rsid w:val="008E6F52"/>
    <w:rsid w:val="008F00AF"/>
    <w:rsid w:val="008F118B"/>
    <w:rsid w:val="008F21B4"/>
    <w:rsid w:val="008F2665"/>
    <w:rsid w:val="008F2F6B"/>
    <w:rsid w:val="008F2F81"/>
    <w:rsid w:val="008F4131"/>
    <w:rsid w:val="008F448A"/>
    <w:rsid w:val="008F462B"/>
    <w:rsid w:val="008F48E8"/>
    <w:rsid w:val="008F498F"/>
    <w:rsid w:val="008F4C3C"/>
    <w:rsid w:val="008F4E65"/>
    <w:rsid w:val="008F53DC"/>
    <w:rsid w:val="008F5EC8"/>
    <w:rsid w:val="008F63D5"/>
    <w:rsid w:val="008F67B0"/>
    <w:rsid w:val="008F7A87"/>
    <w:rsid w:val="008F7F50"/>
    <w:rsid w:val="009008D9"/>
    <w:rsid w:val="00900932"/>
    <w:rsid w:val="00901A00"/>
    <w:rsid w:val="009033A2"/>
    <w:rsid w:val="00904122"/>
    <w:rsid w:val="009041AD"/>
    <w:rsid w:val="00904B78"/>
    <w:rsid w:val="009051EF"/>
    <w:rsid w:val="009055DC"/>
    <w:rsid w:val="00906E43"/>
    <w:rsid w:val="00907525"/>
    <w:rsid w:val="00910207"/>
    <w:rsid w:val="009109BC"/>
    <w:rsid w:val="009112E8"/>
    <w:rsid w:val="00911A11"/>
    <w:rsid w:val="00911ECC"/>
    <w:rsid w:val="00912326"/>
    <w:rsid w:val="00912472"/>
    <w:rsid w:val="009124A4"/>
    <w:rsid w:val="0091369A"/>
    <w:rsid w:val="00913BC7"/>
    <w:rsid w:val="009142E9"/>
    <w:rsid w:val="009145CC"/>
    <w:rsid w:val="00915129"/>
    <w:rsid w:val="0091598F"/>
    <w:rsid w:val="00915CA1"/>
    <w:rsid w:val="00916ED9"/>
    <w:rsid w:val="0091764F"/>
    <w:rsid w:val="00920014"/>
    <w:rsid w:val="009213AA"/>
    <w:rsid w:val="0092144F"/>
    <w:rsid w:val="00921BC0"/>
    <w:rsid w:val="00921DE6"/>
    <w:rsid w:val="00921F84"/>
    <w:rsid w:val="00922704"/>
    <w:rsid w:val="00922AA4"/>
    <w:rsid w:val="00923D36"/>
    <w:rsid w:val="00924145"/>
    <w:rsid w:val="0092449B"/>
    <w:rsid w:val="00924EFA"/>
    <w:rsid w:val="00925E77"/>
    <w:rsid w:val="0092635A"/>
    <w:rsid w:val="009271B9"/>
    <w:rsid w:val="0093032D"/>
    <w:rsid w:val="0093035B"/>
    <w:rsid w:val="0093061F"/>
    <w:rsid w:val="00930A38"/>
    <w:rsid w:val="009317C3"/>
    <w:rsid w:val="00933A2D"/>
    <w:rsid w:val="00934920"/>
    <w:rsid w:val="009349A5"/>
    <w:rsid w:val="009350AF"/>
    <w:rsid w:val="00935661"/>
    <w:rsid w:val="00935E4C"/>
    <w:rsid w:val="00936046"/>
    <w:rsid w:val="009361D6"/>
    <w:rsid w:val="00936502"/>
    <w:rsid w:val="009367F5"/>
    <w:rsid w:val="00936A27"/>
    <w:rsid w:val="0093767E"/>
    <w:rsid w:val="00937D62"/>
    <w:rsid w:val="009414CE"/>
    <w:rsid w:val="00942029"/>
    <w:rsid w:val="009427EC"/>
    <w:rsid w:val="00942F29"/>
    <w:rsid w:val="0094342C"/>
    <w:rsid w:val="009435E6"/>
    <w:rsid w:val="00944791"/>
    <w:rsid w:val="0094704F"/>
    <w:rsid w:val="00950ACA"/>
    <w:rsid w:val="00950D30"/>
    <w:rsid w:val="009511A1"/>
    <w:rsid w:val="00951EBD"/>
    <w:rsid w:val="00952034"/>
    <w:rsid w:val="0095234C"/>
    <w:rsid w:val="00953064"/>
    <w:rsid w:val="00953878"/>
    <w:rsid w:val="00953A7B"/>
    <w:rsid w:val="0095475D"/>
    <w:rsid w:val="00956143"/>
    <w:rsid w:val="00956922"/>
    <w:rsid w:val="00956ED3"/>
    <w:rsid w:val="009600E0"/>
    <w:rsid w:val="00960510"/>
    <w:rsid w:val="00960ADF"/>
    <w:rsid w:val="0096101D"/>
    <w:rsid w:val="009621D7"/>
    <w:rsid w:val="0096284C"/>
    <w:rsid w:val="00963662"/>
    <w:rsid w:val="00963A4D"/>
    <w:rsid w:val="00963F3B"/>
    <w:rsid w:val="00964502"/>
    <w:rsid w:val="00964817"/>
    <w:rsid w:val="009651F7"/>
    <w:rsid w:val="009660DF"/>
    <w:rsid w:val="00966238"/>
    <w:rsid w:val="009665BE"/>
    <w:rsid w:val="00970577"/>
    <w:rsid w:val="00970CB3"/>
    <w:rsid w:val="00970CD6"/>
    <w:rsid w:val="00970F79"/>
    <w:rsid w:val="00971280"/>
    <w:rsid w:val="00974092"/>
    <w:rsid w:val="009742C0"/>
    <w:rsid w:val="0097449C"/>
    <w:rsid w:val="00976057"/>
    <w:rsid w:val="00977056"/>
    <w:rsid w:val="00977FD7"/>
    <w:rsid w:val="009816BB"/>
    <w:rsid w:val="009824C3"/>
    <w:rsid w:val="009831C4"/>
    <w:rsid w:val="009845C3"/>
    <w:rsid w:val="009848B8"/>
    <w:rsid w:val="00985FFE"/>
    <w:rsid w:val="0098631C"/>
    <w:rsid w:val="009865DF"/>
    <w:rsid w:val="00986BA0"/>
    <w:rsid w:val="00986C52"/>
    <w:rsid w:val="00987DF6"/>
    <w:rsid w:val="0099056B"/>
    <w:rsid w:val="00991450"/>
    <w:rsid w:val="0099176F"/>
    <w:rsid w:val="00992728"/>
    <w:rsid w:val="009928DF"/>
    <w:rsid w:val="00993D71"/>
    <w:rsid w:val="00994B39"/>
    <w:rsid w:val="009961C4"/>
    <w:rsid w:val="009967F4"/>
    <w:rsid w:val="00996A33"/>
    <w:rsid w:val="00997E8B"/>
    <w:rsid w:val="009A0322"/>
    <w:rsid w:val="009A08C9"/>
    <w:rsid w:val="009A13EE"/>
    <w:rsid w:val="009A23AE"/>
    <w:rsid w:val="009A277F"/>
    <w:rsid w:val="009A2BCA"/>
    <w:rsid w:val="009A3404"/>
    <w:rsid w:val="009A3471"/>
    <w:rsid w:val="009A351F"/>
    <w:rsid w:val="009A5201"/>
    <w:rsid w:val="009A5716"/>
    <w:rsid w:val="009A6EA0"/>
    <w:rsid w:val="009A70B3"/>
    <w:rsid w:val="009A780E"/>
    <w:rsid w:val="009A78F4"/>
    <w:rsid w:val="009B097E"/>
    <w:rsid w:val="009B0EBC"/>
    <w:rsid w:val="009B1168"/>
    <w:rsid w:val="009B16F2"/>
    <w:rsid w:val="009B1A96"/>
    <w:rsid w:val="009B348C"/>
    <w:rsid w:val="009B36B5"/>
    <w:rsid w:val="009B3B4E"/>
    <w:rsid w:val="009B3CB4"/>
    <w:rsid w:val="009B4147"/>
    <w:rsid w:val="009B4262"/>
    <w:rsid w:val="009B43B6"/>
    <w:rsid w:val="009B43EC"/>
    <w:rsid w:val="009B6091"/>
    <w:rsid w:val="009B65D0"/>
    <w:rsid w:val="009B6AAF"/>
    <w:rsid w:val="009B710A"/>
    <w:rsid w:val="009B7D9A"/>
    <w:rsid w:val="009C0082"/>
    <w:rsid w:val="009C13D4"/>
    <w:rsid w:val="009C23C5"/>
    <w:rsid w:val="009C2445"/>
    <w:rsid w:val="009C313C"/>
    <w:rsid w:val="009C3492"/>
    <w:rsid w:val="009C3558"/>
    <w:rsid w:val="009C4A88"/>
    <w:rsid w:val="009C5320"/>
    <w:rsid w:val="009C5957"/>
    <w:rsid w:val="009C5C1F"/>
    <w:rsid w:val="009C77EC"/>
    <w:rsid w:val="009D0598"/>
    <w:rsid w:val="009D118A"/>
    <w:rsid w:val="009D175C"/>
    <w:rsid w:val="009D184B"/>
    <w:rsid w:val="009D2425"/>
    <w:rsid w:val="009D2961"/>
    <w:rsid w:val="009D35BD"/>
    <w:rsid w:val="009D35EC"/>
    <w:rsid w:val="009D3A23"/>
    <w:rsid w:val="009D530B"/>
    <w:rsid w:val="009D5854"/>
    <w:rsid w:val="009D5855"/>
    <w:rsid w:val="009D58F3"/>
    <w:rsid w:val="009D5CAF"/>
    <w:rsid w:val="009D61BE"/>
    <w:rsid w:val="009D6EB2"/>
    <w:rsid w:val="009D791D"/>
    <w:rsid w:val="009D7930"/>
    <w:rsid w:val="009E07C4"/>
    <w:rsid w:val="009E123E"/>
    <w:rsid w:val="009E1400"/>
    <w:rsid w:val="009E21EF"/>
    <w:rsid w:val="009E32C6"/>
    <w:rsid w:val="009E4618"/>
    <w:rsid w:val="009E4BC1"/>
    <w:rsid w:val="009E4F63"/>
    <w:rsid w:val="009E6373"/>
    <w:rsid w:val="009E6753"/>
    <w:rsid w:val="009E7474"/>
    <w:rsid w:val="009E7BC3"/>
    <w:rsid w:val="009F039D"/>
    <w:rsid w:val="009F0CB4"/>
    <w:rsid w:val="009F140E"/>
    <w:rsid w:val="009F2759"/>
    <w:rsid w:val="009F2B99"/>
    <w:rsid w:val="009F3042"/>
    <w:rsid w:val="009F313C"/>
    <w:rsid w:val="009F44EF"/>
    <w:rsid w:val="009F4694"/>
    <w:rsid w:val="009F4B8A"/>
    <w:rsid w:val="009F4EE6"/>
    <w:rsid w:val="009F5315"/>
    <w:rsid w:val="009F57A3"/>
    <w:rsid w:val="009F59E3"/>
    <w:rsid w:val="009F6D75"/>
    <w:rsid w:val="009F71DE"/>
    <w:rsid w:val="009F77F9"/>
    <w:rsid w:val="009F795D"/>
    <w:rsid w:val="009F7C62"/>
    <w:rsid w:val="009F7D30"/>
    <w:rsid w:val="009F7D42"/>
    <w:rsid w:val="00A00133"/>
    <w:rsid w:val="00A00639"/>
    <w:rsid w:val="00A00800"/>
    <w:rsid w:val="00A00B3D"/>
    <w:rsid w:val="00A01457"/>
    <w:rsid w:val="00A017F2"/>
    <w:rsid w:val="00A02434"/>
    <w:rsid w:val="00A037E0"/>
    <w:rsid w:val="00A03D4B"/>
    <w:rsid w:val="00A041D3"/>
    <w:rsid w:val="00A051E3"/>
    <w:rsid w:val="00A05753"/>
    <w:rsid w:val="00A06276"/>
    <w:rsid w:val="00A06386"/>
    <w:rsid w:val="00A07369"/>
    <w:rsid w:val="00A1011E"/>
    <w:rsid w:val="00A10A06"/>
    <w:rsid w:val="00A10F8F"/>
    <w:rsid w:val="00A111EE"/>
    <w:rsid w:val="00A11A09"/>
    <w:rsid w:val="00A12079"/>
    <w:rsid w:val="00A128B8"/>
    <w:rsid w:val="00A12952"/>
    <w:rsid w:val="00A12B48"/>
    <w:rsid w:val="00A1389C"/>
    <w:rsid w:val="00A14781"/>
    <w:rsid w:val="00A147D7"/>
    <w:rsid w:val="00A148A9"/>
    <w:rsid w:val="00A15412"/>
    <w:rsid w:val="00A15C99"/>
    <w:rsid w:val="00A163B8"/>
    <w:rsid w:val="00A16C22"/>
    <w:rsid w:val="00A17B89"/>
    <w:rsid w:val="00A17DE6"/>
    <w:rsid w:val="00A20760"/>
    <w:rsid w:val="00A215E8"/>
    <w:rsid w:val="00A217FC"/>
    <w:rsid w:val="00A22A97"/>
    <w:rsid w:val="00A235F9"/>
    <w:rsid w:val="00A23D43"/>
    <w:rsid w:val="00A2482D"/>
    <w:rsid w:val="00A24C79"/>
    <w:rsid w:val="00A24F4F"/>
    <w:rsid w:val="00A2588A"/>
    <w:rsid w:val="00A26164"/>
    <w:rsid w:val="00A2629A"/>
    <w:rsid w:val="00A2647A"/>
    <w:rsid w:val="00A314C4"/>
    <w:rsid w:val="00A31D94"/>
    <w:rsid w:val="00A325E0"/>
    <w:rsid w:val="00A32DA0"/>
    <w:rsid w:val="00A3316F"/>
    <w:rsid w:val="00A333C2"/>
    <w:rsid w:val="00A33667"/>
    <w:rsid w:val="00A33ACB"/>
    <w:rsid w:val="00A34233"/>
    <w:rsid w:val="00A343DE"/>
    <w:rsid w:val="00A347AE"/>
    <w:rsid w:val="00A34BB4"/>
    <w:rsid w:val="00A34BE2"/>
    <w:rsid w:val="00A34C5F"/>
    <w:rsid w:val="00A35A01"/>
    <w:rsid w:val="00A3746B"/>
    <w:rsid w:val="00A4036A"/>
    <w:rsid w:val="00A40542"/>
    <w:rsid w:val="00A413CA"/>
    <w:rsid w:val="00A4196D"/>
    <w:rsid w:val="00A42C7F"/>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4432"/>
    <w:rsid w:val="00A55667"/>
    <w:rsid w:val="00A557B8"/>
    <w:rsid w:val="00A56490"/>
    <w:rsid w:val="00A605FB"/>
    <w:rsid w:val="00A61049"/>
    <w:rsid w:val="00A618A4"/>
    <w:rsid w:val="00A62109"/>
    <w:rsid w:val="00A62CBF"/>
    <w:rsid w:val="00A63864"/>
    <w:rsid w:val="00A6492D"/>
    <w:rsid w:val="00A65196"/>
    <w:rsid w:val="00A651D8"/>
    <w:rsid w:val="00A65762"/>
    <w:rsid w:val="00A65EAF"/>
    <w:rsid w:val="00A66092"/>
    <w:rsid w:val="00A662FB"/>
    <w:rsid w:val="00A66377"/>
    <w:rsid w:val="00A66594"/>
    <w:rsid w:val="00A671A3"/>
    <w:rsid w:val="00A672CF"/>
    <w:rsid w:val="00A717CE"/>
    <w:rsid w:val="00A7213C"/>
    <w:rsid w:val="00A724D4"/>
    <w:rsid w:val="00A72736"/>
    <w:rsid w:val="00A729EE"/>
    <w:rsid w:val="00A72D75"/>
    <w:rsid w:val="00A73F05"/>
    <w:rsid w:val="00A747D9"/>
    <w:rsid w:val="00A75AF6"/>
    <w:rsid w:val="00A76EE2"/>
    <w:rsid w:val="00A77593"/>
    <w:rsid w:val="00A77C0A"/>
    <w:rsid w:val="00A806AE"/>
    <w:rsid w:val="00A80CEE"/>
    <w:rsid w:val="00A81A25"/>
    <w:rsid w:val="00A81AAF"/>
    <w:rsid w:val="00A81C23"/>
    <w:rsid w:val="00A81E22"/>
    <w:rsid w:val="00A81F40"/>
    <w:rsid w:val="00A8258D"/>
    <w:rsid w:val="00A8280A"/>
    <w:rsid w:val="00A8282A"/>
    <w:rsid w:val="00A829FA"/>
    <w:rsid w:val="00A83359"/>
    <w:rsid w:val="00A8586E"/>
    <w:rsid w:val="00A85AD9"/>
    <w:rsid w:val="00A85D91"/>
    <w:rsid w:val="00A860B5"/>
    <w:rsid w:val="00A86C4D"/>
    <w:rsid w:val="00A874C5"/>
    <w:rsid w:val="00A879D0"/>
    <w:rsid w:val="00A90569"/>
    <w:rsid w:val="00A9099E"/>
    <w:rsid w:val="00A90D5B"/>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1D6C"/>
    <w:rsid w:val="00AA202C"/>
    <w:rsid w:val="00AA26B5"/>
    <w:rsid w:val="00AA2AA6"/>
    <w:rsid w:val="00AA3724"/>
    <w:rsid w:val="00AA3E68"/>
    <w:rsid w:val="00AA4A8E"/>
    <w:rsid w:val="00AA524A"/>
    <w:rsid w:val="00AA62E6"/>
    <w:rsid w:val="00AA674B"/>
    <w:rsid w:val="00AA7CE3"/>
    <w:rsid w:val="00AA7F08"/>
    <w:rsid w:val="00AB0900"/>
    <w:rsid w:val="00AB1016"/>
    <w:rsid w:val="00AB43C0"/>
    <w:rsid w:val="00AB44C2"/>
    <w:rsid w:val="00AB552C"/>
    <w:rsid w:val="00AB5591"/>
    <w:rsid w:val="00AB564D"/>
    <w:rsid w:val="00AB6C08"/>
    <w:rsid w:val="00AB6EC1"/>
    <w:rsid w:val="00AB79C3"/>
    <w:rsid w:val="00AB7D9B"/>
    <w:rsid w:val="00AC03D4"/>
    <w:rsid w:val="00AC0CA0"/>
    <w:rsid w:val="00AC1EE2"/>
    <w:rsid w:val="00AC244D"/>
    <w:rsid w:val="00AC33AE"/>
    <w:rsid w:val="00AC33B7"/>
    <w:rsid w:val="00AC36CD"/>
    <w:rsid w:val="00AC3922"/>
    <w:rsid w:val="00AC3FD5"/>
    <w:rsid w:val="00AC4048"/>
    <w:rsid w:val="00AC452E"/>
    <w:rsid w:val="00AC588E"/>
    <w:rsid w:val="00AC6016"/>
    <w:rsid w:val="00AC6756"/>
    <w:rsid w:val="00AC7244"/>
    <w:rsid w:val="00AC72B2"/>
    <w:rsid w:val="00AC7788"/>
    <w:rsid w:val="00AD0141"/>
    <w:rsid w:val="00AD01A3"/>
    <w:rsid w:val="00AD1D7A"/>
    <w:rsid w:val="00AD2FE8"/>
    <w:rsid w:val="00AD3782"/>
    <w:rsid w:val="00AD3819"/>
    <w:rsid w:val="00AD39D7"/>
    <w:rsid w:val="00AD57DD"/>
    <w:rsid w:val="00AD6249"/>
    <w:rsid w:val="00AD6583"/>
    <w:rsid w:val="00AD6743"/>
    <w:rsid w:val="00AE0882"/>
    <w:rsid w:val="00AE0DD0"/>
    <w:rsid w:val="00AE17C7"/>
    <w:rsid w:val="00AE1BD0"/>
    <w:rsid w:val="00AE2537"/>
    <w:rsid w:val="00AE2F35"/>
    <w:rsid w:val="00AE323A"/>
    <w:rsid w:val="00AE32F2"/>
    <w:rsid w:val="00AE35CF"/>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11B1"/>
    <w:rsid w:val="00AF2215"/>
    <w:rsid w:val="00AF335C"/>
    <w:rsid w:val="00AF3579"/>
    <w:rsid w:val="00AF3734"/>
    <w:rsid w:val="00AF4991"/>
    <w:rsid w:val="00AF4FB6"/>
    <w:rsid w:val="00AF57D6"/>
    <w:rsid w:val="00AF5B11"/>
    <w:rsid w:val="00AF5DAA"/>
    <w:rsid w:val="00B00127"/>
    <w:rsid w:val="00B01301"/>
    <w:rsid w:val="00B01398"/>
    <w:rsid w:val="00B015C0"/>
    <w:rsid w:val="00B01914"/>
    <w:rsid w:val="00B029D8"/>
    <w:rsid w:val="00B02AE0"/>
    <w:rsid w:val="00B02FFE"/>
    <w:rsid w:val="00B03C3F"/>
    <w:rsid w:val="00B04A98"/>
    <w:rsid w:val="00B04ED1"/>
    <w:rsid w:val="00B061BA"/>
    <w:rsid w:val="00B06522"/>
    <w:rsid w:val="00B0658C"/>
    <w:rsid w:val="00B069D6"/>
    <w:rsid w:val="00B07493"/>
    <w:rsid w:val="00B07565"/>
    <w:rsid w:val="00B100C4"/>
    <w:rsid w:val="00B10A3C"/>
    <w:rsid w:val="00B10B65"/>
    <w:rsid w:val="00B10F62"/>
    <w:rsid w:val="00B13ADB"/>
    <w:rsid w:val="00B13FD9"/>
    <w:rsid w:val="00B1596D"/>
    <w:rsid w:val="00B1631F"/>
    <w:rsid w:val="00B1640F"/>
    <w:rsid w:val="00B167D7"/>
    <w:rsid w:val="00B169B1"/>
    <w:rsid w:val="00B16AF2"/>
    <w:rsid w:val="00B16EEF"/>
    <w:rsid w:val="00B1716A"/>
    <w:rsid w:val="00B17714"/>
    <w:rsid w:val="00B17D5B"/>
    <w:rsid w:val="00B22177"/>
    <w:rsid w:val="00B224D9"/>
    <w:rsid w:val="00B22F46"/>
    <w:rsid w:val="00B231DB"/>
    <w:rsid w:val="00B23369"/>
    <w:rsid w:val="00B24051"/>
    <w:rsid w:val="00B2441E"/>
    <w:rsid w:val="00B24D2B"/>
    <w:rsid w:val="00B256B8"/>
    <w:rsid w:val="00B25D5C"/>
    <w:rsid w:val="00B264D8"/>
    <w:rsid w:val="00B26559"/>
    <w:rsid w:val="00B279BA"/>
    <w:rsid w:val="00B30CA8"/>
    <w:rsid w:val="00B30FE6"/>
    <w:rsid w:val="00B31897"/>
    <w:rsid w:val="00B3264E"/>
    <w:rsid w:val="00B32B8D"/>
    <w:rsid w:val="00B33D7B"/>
    <w:rsid w:val="00B33DBE"/>
    <w:rsid w:val="00B351BF"/>
    <w:rsid w:val="00B3683C"/>
    <w:rsid w:val="00B36ABA"/>
    <w:rsid w:val="00B37330"/>
    <w:rsid w:val="00B37649"/>
    <w:rsid w:val="00B37662"/>
    <w:rsid w:val="00B377DD"/>
    <w:rsid w:val="00B37F54"/>
    <w:rsid w:val="00B4094F"/>
    <w:rsid w:val="00B41B72"/>
    <w:rsid w:val="00B4257B"/>
    <w:rsid w:val="00B43516"/>
    <w:rsid w:val="00B43EC2"/>
    <w:rsid w:val="00B444DF"/>
    <w:rsid w:val="00B45794"/>
    <w:rsid w:val="00B458DE"/>
    <w:rsid w:val="00B46D69"/>
    <w:rsid w:val="00B470EF"/>
    <w:rsid w:val="00B47509"/>
    <w:rsid w:val="00B50805"/>
    <w:rsid w:val="00B50A30"/>
    <w:rsid w:val="00B51AD1"/>
    <w:rsid w:val="00B5214B"/>
    <w:rsid w:val="00B52FE7"/>
    <w:rsid w:val="00B52FFE"/>
    <w:rsid w:val="00B53D1D"/>
    <w:rsid w:val="00B55195"/>
    <w:rsid w:val="00B55383"/>
    <w:rsid w:val="00B553BD"/>
    <w:rsid w:val="00B563E4"/>
    <w:rsid w:val="00B5788D"/>
    <w:rsid w:val="00B60013"/>
    <w:rsid w:val="00B6005B"/>
    <w:rsid w:val="00B605E3"/>
    <w:rsid w:val="00B60608"/>
    <w:rsid w:val="00B606BA"/>
    <w:rsid w:val="00B60A05"/>
    <w:rsid w:val="00B60BB8"/>
    <w:rsid w:val="00B60FAE"/>
    <w:rsid w:val="00B6280C"/>
    <w:rsid w:val="00B62B5B"/>
    <w:rsid w:val="00B63FC6"/>
    <w:rsid w:val="00B6449F"/>
    <w:rsid w:val="00B64DC6"/>
    <w:rsid w:val="00B652A2"/>
    <w:rsid w:val="00B65607"/>
    <w:rsid w:val="00B65CFE"/>
    <w:rsid w:val="00B65F77"/>
    <w:rsid w:val="00B660FB"/>
    <w:rsid w:val="00B663F5"/>
    <w:rsid w:val="00B666BC"/>
    <w:rsid w:val="00B66E95"/>
    <w:rsid w:val="00B7016C"/>
    <w:rsid w:val="00B70903"/>
    <w:rsid w:val="00B72507"/>
    <w:rsid w:val="00B72EDE"/>
    <w:rsid w:val="00B734C2"/>
    <w:rsid w:val="00B73EEC"/>
    <w:rsid w:val="00B746B6"/>
    <w:rsid w:val="00B74E7B"/>
    <w:rsid w:val="00B7516D"/>
    <w:rsid w:val="00B7527A"/>
    <w:rsid w:val="00B76AA8"/>
    <w:rsid w:val="00B777FC"/>
    <w:rsid w:val="00B804C2"/>
    <w:rsid w:val="00B814EE"/>
    <w:rsid w:val="00B82295"/>
    <w:rsid w:val="00B82750"/>
    <w:rsid w:val="00B82FA8"/>
    <w:rsid w:val="00B83694"/>
    <w:rsid w:val="00B83EAB"/>
    <w:rsid w:val="00B83FF6"/>
    <w:rsid w:val="00B84179"/>
    <w:rsid w:val="00B84388"/>
    <w:rsid w:val="00B845D3"/>
    <w:rsid w:val="00B86256"/>
    <w:rsid w:val="00B9129A"/>
    <w:rsid w:val="00B91DDC"/>
    <w:rsid w:val="00B925D4"/>
    <w:rsid w:val="00B92643"/>
    <w:rsid w:val="00B929CC"/>
    <w:rsid w:val="00B93746"/>
    <w:rsid w:val="00B93C88"/>
    <w:rsid w:val="00B93D4E"/>
    <w:rsid w:val="00B94204"/>
    <w:rsid w:val="00B9429D"/>
    <w:rsid w:val="00B958D8"/>
    <w:rsid w:val="00B95E0B"/>
    <w:rsid w:val="00B973B5"/>
    <w:rsid w:val="00B97422"/>
    <w:rsid w:val="00BA105E"/>
    <w:rsid w:val="00BA16C8"/>
    <w:rsid w:val="00BA22AA"/>
    <w:rsid w:val="00BA27FC"/>
    <w:rsid w:val="00BA2998"/>
    <w:rsid w:val="00BA3D64"/>
    <w:rsid w:val="00BA4225"/>
    <w:rsid w:val="00BA55DD"/>
    <w:rsid w:val="00BA79DE"/>
    <w:rsid w:val="00BA7DCA"/>
    <w:rsid w:val="00BB08CD"/>
    <w:rsid w:val="00BB0A30"/>
    <w:rsid w:val="00BB1157"/>
    <w:rsid w:val="00BB2161"/>
    <w:rsid w:val="00BB2554"/>
    <w:rsid w:val="00BB2557"/>
    <w:rsid w:val="00BB3B49"/>
    <w:rsid w:val="00BB442E"/>
    <w:rsid w:val="00BB50F1"/>
    <w:rsid w:val="00BB70E7"/>
    <w:rsid w:val="00BB7CEF"/>
    <w:rsid w:val="00BB7F9D"/>
    <w:rsid w:val="00BC059F"/>
    <w:rsid w:val="00BC1714"/>
    <w:rsid w:val="00BC1C4B"/>
    <w:rsid w:val="00BC218D"/>
    <w:rsid w:val="00BC246D"/>
    <w:rsid w:val="00BC248B"/>
    <w:rsid w:val="00BC38B3"/>
    <w:rsid w:val="00BC3982"/>
    <w:rsid w:val="00BC3A99"/>
    <w:rsid w:val="00BC4C1F"/>
    <w:rsid w:val="00BC626B"/>
    <w:rsid w:val="00BC65F1"/>
    <w:rsid w:val="00BC6942"/>
    <w:rsid w:val="00BC763C"/>
    <w:rsid w:val="00BC7B0E"/>
    <w:rsid w:val="00BD10F6"/>
    <w:rsid w:val="00BD1FC7"/>
    <w:rsid w:val="00BD2087"/>
    <w:rsid w:val="00BD2272"/>
    <w:rsid w:val="00BD2345"/>
    <w:rsid w:val="00BD25D6"/>
    <w:rsid w:val="00BD293D"/>
    <w:rsid w:val="00BD29F7"/>
    <w:rsid w:val="00BD3AF3"/>
    <w:rsid w:val="00BD3B8E"/>
    <w:rsid w:val="00BD4C5C"/>
    <w:rsid w:val="00BD5790"/>
    <w:rsid w:val="00BD59BE"/>
    <w:rsid w:val="00BD5ECA"/>
    <w:rsid w:val="00BD7070"/>
    <w:rsid w:val="00BD7480"/>
    <w:rsid w:val="00BD778A"/>
    <w:rsid w:val="00BE00CA"/>
    <w:rsid w:val="00BE04C7"/>
    <w:rsid w:val="00BE0779"/>
    <w:rsid w:val="00BE1891"/>
    <w:rsid w:val="00BE1AFD"/>
    <w:rsid w:val="00BE277C"/>
    <w:rsid w:val="00BE38EA"/>
    <w:rsid w:val="00BE56DC"/>
    <w:rsid w:val="00BE6F51"/>
    <w:rsid w:val="00BE70CC"/>
    <w:rsid w:val="00BE73AA"/>
    <w:rsid w:val="00BE7F5C"/>
    <w:rsid w:val="00BF045F"/>
    <w:rsid w:val="00BF0503"/>
    <w:rsid w:val="00BF18C7"/>
    <w:rsid w:val="00BF2A5A"/>
    <w:rsid w:val="00BF3052"/>
    <w:rsid w:val="00BF3DD1"/>
    <w:rsid w:val="00BF5534"/>
    <w:rsid w:val="00BF6B8A"/>
    <w:rsid w:val="00BF7F4B"/>
    <w:rsid w:val="00C0008A"/>
    <w:rsid w:val="00C00352"/>
    <w:rsid w:val="00C02611"/>
    <w:rsid w:val="00C02D64"/>
    <w:rsid w:val="00C03D11"/>
    <w:rsid w:val="00C0443F"/>
    <w:rsid w:val="00C04B37"/>
    <w:rsid w:val="00C058F0"/>
    <w:rsid w:val="00C05B24"/>
    <w:rsid w:val="00C06DF4"/>
    <w:rsid w:val="00C07A1B"/>
    <w:rsid w:val="00C10040"/>
    <w:rsid w:val="00C10BB2"/>
    <w:rsid w:val="00C127B9"/>
    <w:rsid w:val="00C127DA"/>
    <w:rsid w:val="00C1391C"/>
    <w:rsid w:val="00C13B9C"/>
    <w:rsid w:val="00C17643"/>
    <w:rsid w:val="00C202E9"/>
    <w:rsid w:val="00C204A9"/>
    <w:rsid w:val="00C2080B"/>
    <w:rsid w:val="00C20901"/>
    <w:rsid w:val="00C2151F"/>
    <w:rsid w:val="00C23F5B"/>
    <w:rsid w:val="00C24C80"/>
    <w:rsid w:val="00C25A08"/>
    <w:rsid w:val="00C305F1"/>
    <w:rsid w:val="00C30DCD"/>
    <w:rsid w:val="00C31680"/>
    <w:rsid w:val="00C3218E"/>
    <w:rsid w:val="00C327C6"/>
    <w:rsid w:val="00C32C20"/>
    <w:rsid w:val="00C32FE0"/>
    <w:rsid w:val="00C33EA2"/>
    <w:rsid w:val="00C346A7"/>
    <w:rsid w:val="00C3471C"/>
    <w:rsid w:val="00C34C17"/>
    <w:rsid w:val="00C358D9"/>
    <w:rsid w:val="00C35942"/>
    <w:rsid w:val="00C35AC5"/>
    <w:rsid w:val="00C3655C"/>
    <w:rsid w:val="00C365A5"/>
    <w:rsid w:val="00C36E28"/>
    <w:rsid w:val="00C379A7"/>
    <w:rsid w:val="00C401EC"/>
    <w:rsid w:val="00C40FB2"/>
    <w:rsid w:val="00C418EF"/>
    <w:rsid w:val="00C41C0B"/>
    <w:rsid w:val="00C41D95"/>
    <w:rsid w:val="00C41DB0"/>
    <w:rsid w:val="00C41DB4"/>
    <w:rsid w:val="00C4283F"/>
    <w:rsid w:val="00C43D1B"/>
    <w:rsid w:val="00C45A95"/>
    <w:rsid w:val="00C461E2"/>
    <w:rsid w:val="00C46D24"/>
    <w:rsid w:val="00C477DC"/>
    <w:rsid w:val="00C50ED7"/>
    <w:rsid w:val="00C51773"/>
    <w:rsid w:val="00C51D95"/>
    <w:rsid w:val="00C520C5"/>
    <w:rsid w:val="00C525C7"/>
    <w:rsid w:val="00C52639"/>
    <w:rsid w:val="00C52E23"/>
    <w:rsid w:val="00C545D2"/>
    <w:rsid w:val="00C54B26"/>
    <w:rsid w:val="00C55523"/>
    <w:rsid w:val="00C55CAF"/>
    <w:rsid w:val="00C5620A"/>
    <w:rsid w:val="00C56455"/>
    <w:rsid w:val="00C57060"/>
    <w:rsid w:val="00C57573"/>
    <w:rsid w:val="00C5797C"/>
    <w:rsid w:val="00C60565"/>
    <w:rsid w:val="00C60843"/>
    <w:rsid w:val="00C61411"/>
    <w:rsid w:val="00C62209"/>
    <w:rsid w:val="00C62217"/>
    <w:rsid w:val="00C6282B"/>
    <w:rsid w:val="00C62FB4"/>
    <w:rsid w:val="00C634B9"/>
    <w:rsid w:val="00C63AE3"/>
    <w:rsid w:val="00C63CB6"/>
    <w:rsid w:val="00C64439"/>
    <w:rsid w:val="00C64E32"/>
    <w:rsid w:val="00C6560C"/>
    <w:rsid w:val="00C65B3E"/>
    <w:rsid w:val="00C67D98"/>
    <w:rsid w:val="00C70619"/>
    <w:rsid w:val="00C70A4A"/>
    <w:rsid w:val="00C70FAD"/>
    <w:rsid w:val="00C7131E"/>
    <w:rsid w:val="00C7159A"/>
    <w:rsid w:val="00C7428F"/>
    <w:rsid w:val="00C74791"/>
    <w:rsid w:val="00C74A5F"/>
    <w:rsid w:val="00C74B96"/>
    <w:rsid w:val="00C75874"/>
    <w:rsid w:val="00C771C2"/>
    <w:rsid w:val="00C7749E"/>
    <w:rsid w:val="00C779E5"/>
    <w:rsid w:val="00C80B13"/>
    <w:rsid w:val="00C813EF"/>
    <w:rsid w:val="00C81AF6"/>
    <w:rsid w:val="00C81CA1"/>
    <w:rsid w:val="00C82413"/>
    <w:rsid w:val="00C82447"/>
    <w:rsid w:val="00C8299C"/>
    <w:rsid w:val="00C83033"/>
    <w:rsid w:val="00C836DF"/>
    <w:rsid w:val="00C83C22"/>
    <w:rsid w:val="00C83F91"/>
    <w:rsid w:val="00C844F7"/>
    <w:rsid w:val="00C85254"/>
    <w:rsid w:val="00C858D0"/>
    <w:rsid w:val="00C85F84"/>
    <w:rsid w:val="00C862D2"/>
    <w:rsid w:val="00C87160"/>
    <w:rsid w:val="00C8740E"/>
    <w:rsid w:val="00C877A0"/>
    <w:rsid w:val="00C903FF"/>
    <w:rsid w:val="00C912E2"/>
    <w:rsid w:val="00C91547"/>
    <w:rsid w:val="00C918DD"/>
    <w:rsid w:val="00C91DB5"/>
    <w:rsid w:val="00C94BF2"/>
    <w:rsid w:val="00C94ED1"/>
    <w:rsid w:val="00C9533C"/>
    <w:rsid w:val="00C9580F"/>
    <w:rsid w:val="00C9779D"/>
    <w:rsid w:val="00CA016D"/>
    <w:rsid w:val="00CA0ABE"/>
    <w:rsid w:val="00CA1215"/>
    <w:rsid w:val="00CA1A4B"/>
    <w:rsid w:val="00CA2C40"/>
    <w:rsid w:val="00CA2C91"/>
    <w:rsid w:val="00CA2CDD"/>
    <w:rsid w:val="00CA2EC3"/>
    <w:rsid w:val="00CA36B9"/>
    <w:rsid w:val="00CA39C1"/>
    <w:rsid w:val="00CA3B49"/>
    <w:rsid w:val="00CA3CF7"/>
    <w:rsid w:val="00CA4321"/>
    <w:rsid w:val="00CA48BF"/>
    <w:rsid w:val="00CA4ECB"/>
    <w:rsid w:val="00CA599D"/>
    <w:rsid w:val="00CA5F1E"/>
    <w:rsid w:val="00CA73EE"/>
    <w:rsid w:val="00CA75DC"/>
    <w:rsid w:val="00CA7927"/>
    <w:rsid w:val="00CA7A66"/>
    <w:rsid w:val="00CB0608"/>
    <w:rsid w:val="00CB0A38"/>
    <w:rsid w:val="00CB0D10"/>
    <w:rsid w:val="00CB0E08"/>
    <w:rsid w:val="00CB146D"/>
    <w:rsid w:val="00CB1977"/>
    <w:rsid w:val="00CB1C1F"/>
    <w:rsid w:val="00CB2685"/>
    <w:rsid w:val="00CB311F"/>
    <w:rsid w:val="00CB3F83"/>
    <w:rsid w:val="00CB4769"/>
    <w:rsid w:val="00CB4FE8"/>
    <w:rsid w:val="00CB5115"/>
    <w:rsid w:val="00CB5177"/>
    <w:rsid w:val="00CB5777"/>
    <w:rsid w:val="00CB6710"/>
    <w:rsid w:val="00CB702A"/>
    <w:rsid w:val="00CB7A66"/>
    <w:rsid w:val="00CB7D59"/>
    <w:rsid w:val="00CB7E88"/>
    <w:rsid w:val="00CC02EE"/>
    <w:rsid w:val="00CC1754"/>
    <w:rsid w:val="00CC1B2D"/>
    <w:rsid w:val="00CC1F35"/>
    <w:rsid w:val="00CC245A"/>
    <w:rsid w:val="00CC253B"/>
    <w:rsid w:val="00CC268C"/>
    <w:rsid w:val="00CC3588"/>
    <w:rsid w:val="00CC3FCE"/>
    <w:rsid w:val="00CC4182"/>
    <w:rsid w:val="00CC4EBE"/>
    <w:rsid w:val="00CC5D27"/>
    <w:rsid w:val="00CC646C"/>
    <w:rsid w:val="00CC693F"/>
    <w:rsid w:val="00CC6E0B"/>
    <w:rsid w:val="00CD036C"/>
    <w:rsid w:val="00CD117B"/>
    <w:rsid w:val="00CD11E1"/>
    <w:rsid w:val="00CD1A6C"/>
    <w:rsid w:val="00CD368F"/>
    <w:rsid w:val="00CD406D"/>
    <w:rsid w:val="00CD44DE"/>
    <w:rsid w:val="00CD4771"/>
    <w:rsid w:val="00CD4E98"/>
    <w:rsid w:val="00CD52E7"/>
    <w:rsid w:val="00CD55E9"/>
    <w:rsid w:val="00CD5D6C"/>
    <w:rsid w:val="00CD69B8"/>
    <w:rsid w:val="00CD6D76"/>
    <w:rsid w:val="00CE05F0"/>
    <w:rsid w:val="00CE0A06"/>
    <w:rsid w:val="00CE0FDE"/>
    <w:rsid w:val="00CE1B85"/>
    <w:rsid w:val="00CE3529"/>
    <w:rsid w:val="00CE5E2B"/>
    <w:rsid w:val="00CE5F3A"/>
    <w:rsid w:val="00CE72B9"/>
    <w:rsid w:val="00CE752E"/>
    <w:rsid w:val="00CF0CC0"/>
    <w:rsid w:val="00CF1715"/>
    <w:rsid w:val="00CF2558"/>
    <w:rsid w:val="00CF28A3"/>
    <w:rsid w:val="00CF4BD6"/>
    <w:rsid w:val="00CF5AEE"/>
    <w:rsid w:val="00CF6608"/>
    <w:rsid w:val="00CF681C"/>
    <w:rsid w:val="00CF692C"/>
    <w:rsid w:val="00CF72B8"/>
    <w:rsid w:val="00CF7DD7"/>
    <w:rsid w:val="00D00CC5"/>
    <w:rsid w:val="00D01453"/>
    <w:rsid w:val="00D017E5"/>
    <w:rsid w:val="00D027FD"/>
    <w:rsid w:val="00D02EA9"/>
    <w:rsid w:val="00D03014"/>
    <w:rsid w:val="00D03243"/>
    <w:rsid w:val="00D0477B"/>
    <w:rsid w:val="00D04A14"/>
    <w:rsid w:val="00D04D7A"/>
    <w:rsid w:val="00D05509"/>
    <w:rsid w:val="00D05592"/>
    <w:rsid w:val="00D05A4D"/>
    <w:rsid w:val="00D05EAC"/>
    <w:rsid w:val="00D06169"/>
    <w:rsid w:val="00D064E2"/>
    <w:rsid w:val="00D06881"/>
    <w:rsid w:val="00D06FAD"/>
    <w:rsid w:val="00D072DA"/>
    <w:rsid w:val="00D10A0C"/>
    <w:rsid w:val="00D10E06"/>
    <w:rsid w:val="00D11012"/>
    <w:rsid w:val="00D11353"/>
    <w:rsid w:val="00D114B5"/>
    <w:rsid w:val="00D11D18"/>
    <w:rsid w:val="00D11E2A"/>
    <w:rsid w:val="00D120F3"/>
    <w:rsid w:val="00D1385F"/>
    <w:rsid w:val="00D13866"/>
    <w:rsid w:val="00D13906"/>
    <w:rsid w:val="00D13F51"/>
    <w:rsid w:val="00D148FF"/>
    <w:rsid w:val="00D154C1"/>
    <w:rsid w:val="00D161E1"/>
    <w:rsid w:val="00D176E9"/>
    <w:rsid w:val="00D17D95"/>
    <w:rsid w:val="00D20855"/>
    <w:rsid w:val="00D218A0"/>
    <w:rsid w:val="00D231ED"/>
    <w:rsid w:val="00D23C52"/>
    <w:rsid w:val="00D26A8F"/>
    <w:rsid w:val="00D26B9B"/>
    <w:rsid w:val="00D26E94"/>
    <w:rsid w:val="00D27340"/>
    <w:rsid w:val="00D27A18"/>
    <w:rsid w:val="00D302B5"/>
    <w:rsid w:val="00D3085D"/>
    <w:rsid w:val="00D31AEA"/>
    <w:rsid w:val="00D328AB"/>
    <w:rsid w:val="00D34AF5"/>
    <w:rsid w:val="00D35B4A"/>
    <w:rsid w:val="00D35EF1"/>
    <w:rsid w:val="00D36495"/>
    <w:rsid w:val="00D37932"/>
    <w:rsid w:val="00D406AD"/>
    <w:rsid w:val="00D41A63"/>
    <w:rsid w:val="00D41FE7"/>
    <w:rsid w:val="00D43096"/>
    <w:rsid w:val="00D45FA4"/>
    <w:rsid w:val="00D461CD"/>
    <w:rsid w:val="00D46F0A"/>
    <w:rsid w:val="00D472EA"/>
    <w:rsid w:val="00D50995"/>
    <w:rsid w:val="00D51743"/>
    <w:rsid w:val="00D51DBD"/>
    <w:rsid w:val="00D52300"/>
    <w:rsid w:val="00D53443"/>
    <w:rsid w:val="00D53DED"/>
    <w:rsid w:val="00D54453"/>
    <w:rsid w:val="00D5549A"/>
    <w:rsid w:val="00D55C6C"/>
    <w:rsid w:val="00D61673"/>
    <w:rsid w:val="00D61BA5"/>
    <w:rsid w:val="00D62710"/>
    <w:rsid w:val="00D628A0"/>
    <w:rsid w:val="00D63556"/>
    <w:rsid w:val="00D63FD8"/>
    <w:rsid w:val="00D6487E"/>
    <w:rsid w:val="00D651E9"/>
    <w:rsid w:val="00D65443"/>
    <w:rsid w:val="00D660DF"/>
    <w:rsid w:val="00D665E5"/>
    <w:rsid w:val="00D666A6"/>
    <w:rsid w:val="00D67180"/>
    <w:rsid w:val="00D6782A"/>
    <w:rsid w:val="00D67F4C"/>
    <w:rsid w:val="00D70917"/>
    <w:rsid w:val="00D713FF"/>
    <w:rsid w:val="00D71DDC"/>
    <w:rsid w:val="00D72A09"/>
    <w:rsid w:val="00D72CBB"/>
    <w:rsid w:val="00D72F84"/>
    <w:rsid w:val="00D72FAC"/>
    <w:rsid w:val="00D745A7"/>
    <w:rsid w:val="00D74817"/>
    <w:rsid w:val="00D74A58"/>
    <w:rsid w:val="00D750B7"/>
    <w:rsid w:val="00D7520C"/>
    <w:rsid w:val="00D75376"/>
    <w:rsid w:val="00D75FB2"/>
    <w:rsid w:val="00D76239"/>
    <w:rsid w:val="00D76AC9"/>
    <w:rsid w:val="00D77849"/>
    <w:rsid w:val="00D8001F"/>
    <w:rsid w:val="00D80463"/>
    <w:rsid w:val="00D811C0"/>
    <w:rsid w:val="00D8131C"/>
    <w:rsid w:val="00D819A9"/>
    <w:rsid w:val="00D81C16"/>
    <w:rsid w:val="00D8230F"/>
    <w:rsid w:val="00D82E31"/>
    <w:rsid w:val="00D83D14"/>
    <w:rsid w:val="00D84F5D"/>
    <w:rsid w:val="00D85402"/>
    <w:rsid w:val="00D9134C"/>
    <w:rsid w:val="00D929C2"/>
    <w:rsid w:val="00D9370A"/>
    <w:rsid w:val="00D9496A"/>
    <w:rsid w:val="00D9497C"/>
    <w:rsid w:val="00D94BAE"/>
    <w:rsid w:val="00D95A78"/>
    <w:rsid w:val="00D966B2"/>
    <w:rsid w:val="00D968F2"/>
    <w:rsid w:val="00DA1AAE"/>
    <w:rsid w:val="00DA1C91"/>
    <w:rsid w:val="00DA2317"/>
    <w:rsid w:val="00DA29C8"/>
    <w:rsid w:val="00DA2ACA"/>
    <w:rsid w:val="00DA3646"/>
    <w:rsid w:val="00DA3D2A"/>
    <w:rsid w:val="00DA402D"/>
    <w:rsid w:val="00DA42A6"/>
    <w:rsid w:val="00DA42F2"/>
    <w:rsid w:val="00DA42F4"/>
    <w:rsid w:val="00DA44D3"/>
    <w:rsid w:val="00DA5A6D"/>
    <w:rsid w:val="00DA6358"/>
    <w:rsid w:val="00DA67AD"/>
    <w:rsid w:val="00DA714F"/>
    <w:rsid w:val="00DA79DA"/>
    <w:rsid w:val="00DA7BDA"/>
    <w:rsid w:val="00DB033E"/>
    <w:rsid w:val="00DB03CE"/>
    <w:rsid w:val="00DB0CF3"/>
    <w:rsid w:val="00DB1120"/>
    <w:rsid w:val="00DB1F3C"/>
    <w:rsid w:val="00DB228B"/>
    <w:rsid w:val="00DB235B"/>
    <w:rsid w:val="00DB242E"/>
    <w:rsid w:val="00DB2F33"/>
    <w:rsid w:val="00DB2FCE"/>
    <w:rsid w:val="00DB3073"/>
    <w:rsid w:val="00DB3906"/>
    <w:rsid w:val="00DB3FC9"/>
    <w:rsid w:val="00DB524A"/>
    <w:rsid w:val="00DB5500"/>
    <w:rsid w:val="00DB580B"/>
    <w:rsid w:val="00DB5B58"/>
    <w:rsid w:val="00DB6AFD"/>
    <w:rsid w:val="00DB6F9E"/>
    <w:rsid w:val="00DB7162"/>
    <w:rsid w:val="00DB7188"/>
    <w:rsid w:val="00DC04EA"/>
    <w:rsid w:val="00DC0799"/>
    <w:rsid w:val="00DC24D9"/>
    <w:rsid w:val="00DC2762"/>
    <w:rsid w:val="00DC3B67"/>
    <w:rsid w:val="00DC3BAD"/>
    <w:rsid w:val="00DC3E10"/>
    <w:rsid w:val="00DC4256"/>
    <w:rsid w:val="00DC495F"/>
    <w:rsid w:val="00DC51EB"/>
    <w:rsid w:val="00DC714E"/>
    <w:rsid w:val="00DC76C3"/>
    <w:rsid w:val="00DD033A"/>
    <w:rsid w:val="00DD044A"/>
    <w:rsid w:val="00DD0CE1"/>
    <w:rsid w:val="00DD11F4"/>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E0CE6"/>
    <w:rsid w:val="00DE155D"/>
    <w:rsid w:val="00DE221F"/>
    <w:rsid w:val="00DE22A7"/>
    <w:rsid w:val="00DE2DD3"/>
    <w:rsid w:val="00DE2F8F"/>
    <w:rsid w:val="00DE39B6"/>
    <w:rsid w:val="00DE3F1E"/>
    <w:rsid w:val="00DE453A"/>
    <w:rsid w:val="00DE4838"/>
    <w:rsid w:val="00DE4B21"/>
    <w:rsid w:val="00DE4CFF"/>
    <w:rsid w:val="00DE4D91"/>
    <w:rsid w:val="00DE581C"/>
    <w:rsid w:val="00DE6FAD"/>
    <w:rsid w:val="00DE745F"/>
    <w:rsid w:val="00DE79AB"/>
    <w:rsid w:val="00DE7CB3"/>
    <w:rsid w:val="00DF0772"/>
    <w:rsid w:val="00DF089D"/>
    <w:rsid w:val="00DF0C82"/>
    <w:rsid w:val="00DF1DCA"/>
    <w:rsid w:val="00DF31E2"/>
    <w:rsid w:val="00DF37BA"/>
    <w:rsid w:val="00DF4632"/>
    <w:rsid w:val="00DF500B"/>
    <w:rsid w:val="00DF53DD"/>
    <w:rsid w:val="00DF53EB"/>
    <w:rsid w:val="00DF5E57"/>
    <w:rsid w:val="00DF66BA"/>
    <w:rsid w:val="00DF66D9"/>
    <w:rsid w:val="00DF718E"/>
    <w:rsid w:val="00DF7684"/>
    <w:rsid w:val="00DF7F08"/>
    <w:rsid w:val="00E00C4B"/>
    <w:rsid w:val="00E0195D"/>
    <w:rsid w:val="00E0204E"/>
    <w:rsid w:val="00E02B3D"/>
    <w:rsid w:val="00E02C24"/>
    <w:rsid w:val="00E0364D"/>
    <w:rsid w:val="00E046D1"/>
    <w:rsid w:val="00E050B5"/>
    <w:rsid w:val="00E066B0"/>
    <w:rsid w:val="00E07486"/>
    <w:rsid w:val="00E07C0A"/>
    <w:rsid w:val="00E11A21"/>
    <w:rsid w:val="00E12243"/>
    <w:rsid w:val="00E1246D"/>
    <w:rsid w:val="00E128A8"/>
    <w:rsid w:val="00E12C12"/>
    <w:rsid w:val="00E1438D"/>
    <w:rsid w:val="00E147B3"/>
    <w:rsid w:val="00E165AB"/>
    <w:rsid w:val="00E17333"/>
    <w:rsid w:val="00E176A4"/>
    <w:rsid w:val="00E17980"/>
    <w:rsid w:val="00E17A5D"/>
    <w:rsid w:val="00E17EAD"/>
    <w:rsid w:val="00E22AC6"/>
    <w:rsid w:val="00E23C3E"/>
    <w:rsid w:val="00E24916"/>
    <w:rsid w:val="00E25A5D"/>
    <w:rsid w:val="00E2620C"/>
    <w:rsid w:val="00E26960"/>
    <w:rsid w:val="00E2720B"/>
    <w:rsid w:val="00E27801"/>
    <w:rsid w:val="00E2780F"/>
    <w:rsid w:val="00E27F9B"/>
    <w:rsid w:val="00E31C3E"/>
    <w:rsid w:val="00E31F45"/>
    <w:rsid w:val="00E329B6"/>
    <w:rsid w:val="00E32B29"/>
    <w:rsid w:val="00E32C9E"/>
    <w:rsid w:val="00E33ABD"/>
    <w:rsid w:val="00E3482C"/>
    <w:rsid w:val="00E34A05"/>
    <w:rsid w:val="00E36478"/>
    <w:rsid w:val="00E3658C"/>
    <w:rsid w:val="00E367A2"/>
    <w:rsid w:val="00E402A1"/>
    <w:rsid w:val="00E407D0"/>
    <w:rsid w:val="00E40AA3"/>
    <w:rsid w:val="00E42C21"/>
    <w:rsid w:val="00E42C53"/>
    <w:rsid w:val="00E437D2"/>
    <w:rsid w:val="00E43CCD"/>
    <w:rsid w:val="00E44258"/>
    <w:rsid w:val="00E44341"/>
    <w:rsid w:val="00E443A8"/>
    <w:rsid w:val="00E44BCB"/>
    <w:rsid w:val="00E45E4E"/>
    <w:rsid w:val="00E46D16"/>
    <w:rsid w:val="00E518A1"/>
    <w:rsid w:val="00E51C99"/>
    <w:rsid w:val="00E5200D"/>
    <w:rsid w:val="00E52293"/>
    <w:rsid w:val="00E527AA"/>
    <w:rsid w:val="00E532A6"/>
    <w:rsid w:val="00E5454B"/>
    <w:rsid w:val="00E54643"/>
    <w:rsid w:val="00E5550E"/>
    <w:rsid w:val="00E55B05"/>
    <w:rsid w:val="00E55C34"/>
    <w:rsid w:val="00E5634E"/>
    <w:rsid w:val="00E56B62"/>
    <w:rsid w:val="00E56E55"/>
    <w:rsid w:val="00E5726F"/>
    <w:rsid w:val="00E57BC5"/>
    <w:rsid w:val="00E6084B"/>
    <w:rsid w:val="00E61783"/>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201"/>
    <w:rsid w:val="00E73464"/>
    <w:rsid w:val="00E74147"/>
    <w:rsid w:val="00E74DAD"/>
    <w:rsid w:val="00E7508D"/>
    <w:rsid w:val="00E75137"/>
    <w:rsid w:val="00E75441"/>
    <w:rsid w:val="00E75931"/>
    <w:rsid w:val="00E76965"/>
    <w:rsid w:val="00E7784A"/>
    <w:rsid w:val="00E779D7"/>
    <w:rsid w:val="00E8047E"/>
    <w:rsid w:val="00E80E60"/>
    <w:rsid w:val="00E815F0"/>
    <w:rsid w:val="00E81926"/>
    <w:rsid w:val="00E81D8D"/>
    <w:rsid w:val="00E82B2E"/>
    <w:rsid w:val="00E83233"/>
    <w:rsid w:val="00E83758"/>
    <w:rsid w:val="00E83899"/>
    <w:rsid w:val="00E83BC8"/>
    <w:rsid w:val="00E83C64"/>
    <w:rsid w:val="00E85AF4"/>
    <w:rsid w:val="00E8639A"/>
    <w:rsid w:val="00E87B44"/>
    <w:rsid w:val="00E90341"/>
    <w:rsid w:val="00E9034B"/>
    <w:rsid w:val="00E909A1"/>
    <w:rsid w:val="00E90E4D"/>
    <w:rsid w:val="00E928F7"/>
    <w:rsid w:val="00E9301B"/>
    <w:rsid w:val="00E94169"/>
    <w:rsid w:val="00E95127"/>
    <w:rsid w:val="00E95567"/>
    <w:rsid w:val="00E958AA"/>
    <w:rsid w:val="00E96391"/>
    <w:rsid w:val="00EA1114"/>
    <w:rsid w:val="00EA127C"/>
    <w:rsid w:val="00EA2270"/>
    <w:rsid w:val="00EA2520"/>
    <w:rsid w:val="00EA286D"/>
    <w:rsid w:val="00EA2E2C"/>
    <w:rsid w:val="00EA31C2"/>
    <w:rsid w:val="00EA36F6"/>
    <w:rsid w:val="00EA38D3"/>
    <w:rsid w:val="00EA3F91"/>
    <w:rsid w:val="00EA4125"/>
    <w:rsid w:val="00EA43C7"/>
    <w:rsid w:val="00EA440E"/>
    <w:rsid w:val="00EA5768"/>
    <w:rsid w:val="00EA5CF6"/>
    <w:rsid w:val="00EA652B"/>
    <w:rsid w:val="00EA7CCB"/>
    <w:rsid w:val="00EB074F"/>
    <w:rsid w:val="00EB0F30"/>
    <w:rsid w:val="00EB1BDB"/>
    <w:rsid w:val="00EB2706"/>
    <w:rsid w:val="00EB3663"/>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7E4B"/>
    <w:rsid w:val="00ED1544"/>
    <w:rsid w:val="00ED1993"/>
    <w:rsid w:val="00ED2B0C"/>
    <w:rsid w:val="00ED2D48"/>
    <w:rsid w:val="00ED2E0E"/>
    <w:rsid w:val="00ED3063"/>
    <w:rsid w:val="00ED34A4"/>
    <w:rsid w:val="00ED3534"/>
    <w:rsid w:val="00ED3776"/>
    <w:rsid w:val="00ED3AA5"/>
    <w:rsid w:val="00ED3CA3"/>
    <w:rsid w:val="00ED5CC0"/>
    <w:rsid w:val="00ED7AC1"/>
    <w:rsid w:val="00EE08C0"/>
    <w:rsid w:val="00EE0AB4"/>
    <w:rsid w:val="00EE17CB"/>
    <w:rsid w:val="00EE25B1"/>
    <w:rsid w:val="00EE2A24"/>
    <w:rsid w:val="00EE3A90"/>
    <w:rsid w:val="00EE40F7"/>
    <w:rsid w:val="00EE49F2"/>
    <w:rsid w:val="00EE57BF"/>
    <w:rsid w:val="00EE716D"/>
    <w:rsid w:val="00EE7666"/>
    <w:rsid w:val="00EE7DC6"/>
    <w:rsid w:val="00EF0454"/>
    <w:rsid w:val="00EF33D3"/>
    <w:rsid w:val="00EF40D6"/>
    <w:rsid w:val="00EF45A5"/>
    <w:rsid w:val="00EF4731"/>
    <w:rsid w:val="00EF52A7"/>
    <w:rsid w:val="00EF5644"/>
    <w:rsid w:val="00EF5CC4"/>
    <w:rsid w:val="00EF6C90"/>
    <w:rsid w:val="00EF6D78"/>
    <w:rsid w:val="00EF6E7D"/>
    <w:rsid w:val="00EF706A"/>
    <w:rsid w:val="00EF7378"/>
    <w:rsid w:val="00EF7A64"/>
    <w:rsid w:val="00EF7E4C"/>
    <w:rsid w:val="00F0143D"/>
    <w:rsid w:val="00F027FD"/>
    <w:rsid w:val="00F03B76"/>
    <w:rsid w:val="00F03CAF"/>
    <w:rsid w:val="00F040E7"/>
    <w:rsid w:val="00F05069"/>
    <w:rsid w:val="00F05F67"/>
    <w:rsid w:val="00F062B5"/>
    <w:rsid w:val="00F06846"/>
    <w:rsid w:val="00F07553"/>
    <w:rsid w:val="00F10850"/>
    <w:rsid w:val="00F10E1B"/>
    <w:rsid w:val="00F114B6"/>
    <w:rsid w:val="00F11742"/>
    <w:rsid w:val="00F11BBB"/>
    <w:rsid w:val="00F11D7A"/>
    <w:rsid w:val="00F1227B"/>
    <w:rsid w:val="00F123F5"/>
    <w:rsid w:val="00F14203"/>
    <w:rsid w:val="00F1464F"/>
    <w:rsid w:val="00F14A17"/>
    <w:rsid w:val="00F15916"/>
    <w:rsid w:val="00F15ED9"/>
    <w:rsid w:val="00F164C9"/>
    <w:rsid w:val="00F17A4D"/>
    <w:rsid w:val="00F20A2A"/>
    <w:rsid w:val="00F20BDA"/>
    <w:rsid w:val="00F21A4C"/>
    <w:rsid w:val="00F21E53"/>
    <w:rsid w:val="00F23144"/>
    <w:rsid w:val="00F23729"/>
    <w:rsid w:val="00F23861"/>
    <w:rsid w:val="00F23C2E"/>
    <w:rsid w:val="00F23E4C"/>
    <w:rsid w:val="00F23E7F"/>
    <w:rsid w:val="00F26B4E"/>
    <w:rsid w:val="00F3100B"/>
    <w:rsid w:val="00F3148E"/>
    <w:rsid w:val="00F31D3C"/>
    <w:rsid w:val="00F32D9E"/>
    <w:rsid w:val="00F33320"/>
    <w:rsid w:val="00F3400E"/>
    <w:rsid w:val="00F34156"/>
    <w:rsid w:val="00F34B44"/>
    <w:rsid w:val="00F360BD"/>
    <w:rsid w:val="00F363F3"/>
    <w:rsid w:val="00F36769"/>
    <w:rsid w:val="00F36CB5"/>
    <w:rsid w:val="00F36EA7"/>
    <w:rsid w:val="00F371C9"/>
    <w:rsid w:val="00F37F3C"/>
    <w:rsid w:val="00F40F33"/>
    <w:rsid w:val="00F41213"/>
    <w:rsid w:val="00F424B1"/>
    <w:rsid w:val="00F4325A"/>
    <w:rsid w:val="00F432EC"/>
    <w:rsid w:val="00F435E0"/>
    <w:rsid w:val="00F43CCB"/>
    <w:rsid w:val="00F44881"/>
    <w:rsid w:val="00F44D57"/>
    <w:rsid w:val="00F458F2"/>
    <w:rsid w:val="00F45F39"/>
    <w:rsid w:val="00F46DF4"/>
    <w:rsid w:val="00F477C8"/>
    <w:rsid w:val="00F47EA2"/>
    <w:rsid w:val="00F50AA0"/>
    <w:rsid w:val="00F51276"/>
    <w:rsid w:val="00F51CD4"/>
    <w:rsid w:val="00F51F24"/>
    <w:rsid w:val="00F52571"/>
    <w:rsid w:val="00F535A2"/>
    <w:rsid w:val="00F53BC0"/>
    <w:rsid w:val="00F554A4"/>
    <w:rsid w:val="00F55D2E"/>
    <w:rsid w:val="00F5606F"/>
    <w:rsid w:val="00F56A62"/>
    <w:rsid w:val="00F56E8B"/>
    <w:rsid w:val="00F61CF8"/>
    <w:rsid w:val="00F61EC6"/>
    <w:rsid w:val="00F62579"/>
    <w:rsid w:val="00F650E9"/>
    <w:rsid w:val="00F66992"/>
    <w:rsid w:val="00F672BB"/>
    <w:rsid w:val="00F67472"/>
    <w:rsid w:val="00F675BF"/>
    <w:rsid w:val="00F67AC3"/>
    <w:rsid w:val="00F7027D"/>
    <w:rsid w:val="00F703A4"/>
    <w:rsid w:val="00F70418"/>
    <w:rsid w:val="00F70D1C"/>
    <w:rsid w:val="00F7117D"/>
    <w:rsid w:val="00F72B82"/>
    <w:rsid w:val="00F7579F"/>
    <w:rsid w:val="00F768F2"/>
    <w:rsid w:val="00F76F71"/>
    <w:rsid w:val="00F77234"/>
    <w:rsid w:val="00F774C2"/>
    <w:rsid w:val="00F77AA1"/>
    <w:rsid w:val="00F77F7B"/>
    <w:rsid w:val="00F81390"/>
    <w:rsid w:val="00F813F9"/>
    <w:rsid w:val="00F81674"/>
    <w:rsid w:val="00F8191B"/>
    <w:rsid w:val="00F8292B"/>
    <w:rsid w:val="00F82A05"/>
    <w:rsid w:val="00F82A82"/>
    <w:rsid w:val="00F837E7"/>
    <w:rsid w:val="00F843A4"/>
    <w:rsid w:val="00F84DFF"/>
    <w:rsid w:val="00F84E0B"/>
    <w:rsid w:val="00F850A0"/>
    <w:rsid w:val="00F86516"/>
    <w:rsid w:val="00F87227"/>
    <w:rsid w:val="00F87874"/>
    <w:rsid w:val="00F9033D"/>
    <w:rsid w:val="00F90DFC"/>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2CD9"/>
    <w:rsid w:val="00FA3BAD"/>
    <w:rsid w:val="00FA47C8"/>
    <w:rsid w:val="00FA537E"/>
    <w:rsid w:val="00FA5653"/>
    <w:rsid w:val="00FA588B"/>
    <w:rsid w:val="00FA632A"/>
    <w:rsid w:val="00FA679A"/>
    <w:rsid w:val="00FA7E4E"/>
    <w:rsid w:val="00FB007D"/>
    <w:rsid w:val="00FB05A4"/>
    <w:rsid w:val="00FB066E"/>
    <w:rsid w:val="00FB0E0B"/>
    <w:rsid w:val="00FB1E83"/>
    <w:rsid w:val="00FB2358"/>
    <w:rsid w:val="00FB329E"/>
    <w:rsid w:val="00FB3A2B"/>
    <w:rsid w:val="00FB3AEC"/>
    <w:rsid w:val="00FB3D86"/>
    <w:rsid w:val="00FB3DA2"/>
    <w:rsid w:val="00FB3F04"/>
    <w:rsid w:val="00FB5B03"/>
    <w:rsid w:val="00FB5BD9"/>
    <w:rsid w:val="00FB6088"/>
    <w:rsid w:val="00FB60CA"/>
    <w:rsid w:val="00FB6185"/>
    <w:rsid w:val="00FB62E1"/>
    <w:rsid w:val="00FB6A47"/>
    <w:rsid w:val="00FB7C28"/>
    <w:rsid w:val="00FB7F95"/>
    <w:rsid w:val="00FC0076"/>
    <w:rsid w:val="00FC01E9"/>
    <w:rsid w:val="00FC0633"/>
    <w:rsid w:val="00FC100A"/>
    <w:rsid w:val="00FC174F"/>
    <w:rsid w:val="00FC36E4"/>
    <w:rsid w:val="00FC3C34"/>
    <w:rsid w:val="00FC4A63"/>
    <w:rsid w:val="00FC5F8C"/>
    <w:rsid w:val="00FC6068"/>
    <w:rsid w:val="00FC6BDF"/>
    <w:rsid w:val="00FC7009"/>
    <w:rsid w:val="00FC731C"/>
    <w:rsid w:val="00FC7650"/>
    <w:rsid w:val="00FC7B87"/>
    <w:rsid w:val="00FC7D36"/>
    <w:rsid w:val="00FC7F86"/>
    <w:rsid w:val="00FD1D5A"/>
    <w:rsid w:val="00FD2727"/>
    <w:rsid w:val="00FD32F8"/>
    <w:rsid w:val="00FD418C"/>
    <w:rsid w:val="00FD5731"/>
    <w:rsid w:val="00FD63F9"/>
    <w:rsid w:val="00FD65C6"/>
    <w:rsid w:val="00FD69E7"/>
    <w:rsid w:val="00FD760B"/>
    <w:rsid w:val="00FD7EE0"/>
    <w:rsid w:val="00FE163B"/>
    <w:rsid w:val="00FE22EE"/>
    <w:rsid w:val="00FE25A2"/>
    <w:rsid w:val="00FE3F17"/>
    <w:rsid w:val="00FE4A80"/>
    <w:rsid w:val="00FE6498"/>
    <w:rsid w:val="00FE6C70"/>
    <w:rsid w:val="00FE6F47"/>
    <w:rsid w:val="00FE72B2"/>
    <w:rsid w:val="00FE7BA4"/>
    <w:rsid w:val="00FF0BCD"/>
    <w:rsid w:val="00FF0C84"/>
    <w:rsid w:val="00FF12D7"/>
    <w:rsid w:val="00FF16A3"/>
    <w:rsid w:val="00FF226E"/>
    <w:rsid w:val="00FF2715"/>
    <w:rsid w:val="00FF3AE8"/>
    <w:rsid w:val="00FF3C5F"/>
    <w:rsid w:val="00FF3D19"/>
    <w:rsid w:val="00FF50DD"/>
    <w:rsid w:val="00FF59DB"/>
    <w:rsid w:val="00FF5B4A"/>
    <w:rsid w:val="00FF5FAE"/>
    <w:rsid w:val="00FF7406"/>
    <w:rsid w:val="00FF7C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1C82E7"/>
  <w15:docId w15:val="{24F5DAC6-631D-4366-BF79-2D4D9456B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178A5"/>
    <w:rPr>
      <w:rFonts w:eastAsia="Times New Roman"/>
      <w:sz w:val="24"/>
      <w:szCs w:val="24"/>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2"/>
      </w:numPr>
      <w:tabs>
        <w:tab w:val="num" w:pos="397"/>
      </w:tabs>
      <w:spacing w:before="100" w:beforeAutospacing="1" w:afterLines="100" w:after="100"/>
      <w:ind w:left="0"/>
      <w:outlineLvl w:val="1"/>
    </w:pPr>
    <w:rPr>
      <w:rFonts w:ascii="Arial" w:eastAsia="Arial" w:hAnsi="Arial"/>
      <w:sz w:val="32"/>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tabs>
        <w:tab w:val="num" w:pos="823"/>
      </w:tabs>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tabs>
        <w:tab w:val="num" w:pos="1100"/>
      </w:tabs>
      <w:outlineLvl w:val="3"/>
    </w:pPr>
    <w:rPr>
      <w:sz w:val="24"/>
    </w:rPr>
  </w:style>
  <w:style w:type="paragraph" w:styleId="5">
    <w:name w:val="heading 5"/>
    <w:aliases w:val="h5,Heading5,Head5,H5,M5,mh2,Module heading 2,heading 8,Numbered Sub-list,Heading 81,标题 81,Heading 811,Heading 8111"/>
    <w:basedOn w:val="4"/>
    <w:next w:val="a1"/>
    <w:link w:val="50"/>
    <w:qFormat/>
    <w:rsid w:val="00876A06"/>
    <w:pPr>
      <w:numPr>
        <w:ilvl w:val="4"/>
      </w:numPr>
      <w:tabs>
        <w:tab w:val="num" w:pos="1299"/>
      </w:tabs>
      <w:outlineLvl w:val="4"/>
    </w:pPr>
    <w:rPr>
      <w:sz w:val="22"/>
    </w:rPr>
  </w:style>
  <w:style w:type="paragraph" w:styleId="6">
    <w:name w:val="heading 6"/>
    <w:aliases w:val="T1,Header 6"/>
    <w:basedOn w:val="H6"/>
    <w:next w:val="a1"/>
    <w:link w:val="60"/>
    <w:qFormat/>
    <w:rsid w:val="009B4262"/>
    <w:pPr>
      <w:outlineLvl w:val="5"/>
    </w:pPr>
  </w:style>
  <w:style w:type="paragraph" w:styleId="7">
    <w:name w:val="heading 7"/>
    <w:basedOn w:val="H6"/>
    <w:next w:val="a1"/>
    <w:link w:val="70"/>
    <w:qFormat/>
    <w:rsid w:val="009B4262"/>
    <w:pPr>
      <w:outlineLvl w:val="6"/>
    </w:pPr>
  </w:style>
  <w:style w:type="paragraph" w:styleId="8">
    <w:name w:val="heading 8"/>
    <w:basedOn w:val="1"/>
    <w:next w:val="a1"/>
    <w:link w:val="80"/>
    <w:qFormat/>
    <w:rsid w:val="009B4262"/>
    <w:pPr>
      <w:ind w:left="0" w:firstLine="0"/>
      <w:outlineLvl w:val="7"/>
    </w:pPr>
  </w:style>
  <w:style w:type="paragraph" w:styleId="9">
    <w:name w:val="heading 9"/>
    <w:basedOn w:val="8"/>
    <w:next w:val="a1"/>
    <w:link w:val="90"/>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Batang" w:hAnsi="Verdana"/>
    </w:rPr>
  </w:style>
  <w:style w:type="character" w:customStyle="1" w:styleId="20">
    <w:name w:val="見出し 2 (文字)"/>
    <w:aliases w:val="Char Char (文字),Head2A (文字),2 (文字),H2 (文字),h2 (文字),DO NOT USE_h2 (文字),h21 (文字),UNDERRUBRIK 1-2 (文字),Head 2 (文字),l2 (文字),TitreProp (文字),Header 2 (文字),ITT t2 (文字),PA Major Section (文字),Livello 2 (文字),R2 (文字),H21 (文字),Heading 2 Hidden (文字)"/>
    <w:link w:val="2"/>
    <w:rsid w:val="007A22CE"/>
    <w:rPr>
      <w:rFonts w:ascii="Arial" w:eastAsia="Arial" w:hAnsi="Arial"/>
      <w:sz w:val="32"/>
      <w:lang w:val="en-GB" w:eastAsia="en-US"/>
    </w:rPr>
  </w:style>
  <w:style w:type="character" w:customStyle="1" w:styleId="30">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
    <w:rsid w:val="00876A06"/>
    <w:rPr>
      <w:rFonts w:ascii="Arial" w:eastAsia="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0">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1">
    <w:name w:val="toc 9"/>
    <w:basedOn w:val="81"/>
    <w:uiPriority w:val="39"/>
    <w:rsid w:val="009B4262"/>
    <w:pPr>
      <w:ind w:left="1418" w:hanging="1418"/>
    </w:pPr>
  </w:style>
  <w:style w:type="paragraph" w:styleId="81">
    <w:name w:val="toc 8"/>
    <w:basedOn w:val="11"/>
    <w:uiPriority w:val="39"/>
    <w:rsid w:val="009B4262"/>
    <w:pPr>
      <w:spacing w:before="180"/>
      <w:ind w:left="2693" w:hanging="2693"/>
    </w:pPr>
    <w:rPr>
      <w:b/>
    </w:rPr>
  </w:style>
  <w:style w:type="paragraph" w:styleId="11">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a1"/>
    <w:next w:val="a1"/>
    <w:link w:val="EQChar"/>
    <w:rsid w:val="009B4262"/>
    <w:pPr>
      <w:keepLines/>
      <w:tabs>
        <w:tab w:val="center" w:pos="4536"/>
        <w:tab w:val="right" w:pos="9072"/>
      </w:tabs>
      <w:overflowPunct w:val="0"/>
      <w:autoSpaceDE w:val="0"/>
      <w:autoSpaceDN w:val="0"/>
      <w:adjustRightInd w:val="0"/>
      <w:spacing w:after="180"/>
      <w:textAlignment w:val="baseline"/>
    </w:pPr>
    <w:rPr>
      <w:noProof/>
      <w:sz w:val="20"/>
      <w:szCs w:val="20"/>
      <w:lang w:val="en-GB"/>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51">
    <w:name w:val="toc 5"/>
    <w:basedOn w:val="41"/>
    <w:uiPriority w:val="39"/>
    <w:rsid w:val="009B4262"/>
    <w:pPr>
      <w:ind w:left="1701" w:hanging="1701"/>
    </w:pPr>
  </w:style>
  <w:style w:type="paragraph" w:styleId="41">
    <w:name w:val="toc 4"/>
    <w:basedOn w:val="31"/>
    <w:uiPriority w:val="39"/>
    <w:rsid w:val="009B4262"/>
    <w:pPr>
      <w:ind w:left="1418" w:hanging="1418"/>
    </w:pPr>
  </w:style>
  <w:style w:type="paragraph" w:styleId="31">
    <w:name w:val="toc 3"/>
    <w:basedOn w:val="21"/>
    <w:uiPriority w:val="39"/>
    <w:rsid w:val="009B4262"/>
    <w:pPr>
      <w:ind w:left="1134" w:hanging="1134"/>
    </w:pPr>
  </w:style>
  <w:style w:type="paragraph" w:styleId="21">
    <w:name w:val="toc 2"/>
    <w:basedOn w:val="11"/>
    <w:uiPriority w:val="39"/>
    <w:rsid w:val="009B4262"/>
    <w:pPr>
      <w:spacing w:before="0"/>
      <w:ind w:left="851" w:hanging="851"/>
    </w:pPr>
    <w:rPr>
      <w:sz w:val="20"/>
    </w:rPr>
  </w:style>
  <w:style w:type="paragraph" w:styleId="12">
    <w:name w:val="index 1"/>
    <w:basedOn w:val="a1"/>
    <w:rsid w:val="009B4262"/>
    <w:pPr>
      <w:keepLines/>
      <w:overflowPunct w:val="0"/>
      <w:autoSpaceDE w:val="0"/>
      <w:autoSpaceDN w:val="0"/>
      <w:adjustRightInd w:val="0"/>
      <w:spacing w:after="180"/>
      <w:textAlignment w:val="baseline"/>
    </w:pPr>
    <w:rPr>
      <w:sz w:val="20"/>
      <w:szCs w:val="20"/>
      <w:lang w:val="en-GB"/>
    </w:rPr>
  </w:style>
  <w:style w:type="paragraph" w:styleId="22">
    <w:name w:val="index 2"/>
    <w:basedOn w:val="12"/>
    <w:rsid w:val="009B4262"/>
    <w:pPr>
      <w:ind w:left="284"/>
    </w:pPr>
  </w:style>
  <w:style w:type="paragraph" w:customStyle="1" w:styleId="TT">
    <w:name w:val="TT"/>
    <w:basedOn w:val="1"/>
    <w:next w:val="a1"/>
    <w:rsid w:val="009B4262"/>
    <w:pPr>
      <w:outlineLvl w:val="9"/>
    </w:pPr>
  </w:style>
  <w:style w:type="paragraph" w:styleId="a7">
    <w:name w:val="footer"/>
    <w:basedOn w:val="a5"/>
    <w:link w:val="a8"/>
    <w:rsid w:val="009B4262"/>
    <w:pPr>
      <w:jc w:val="center"/>
    </w:pPr>
    <w:rPr>
      <w:i/>
    </w:rPr>
  </w:style>
  <w:style w:type="character" w:styleId="a9">
    <w:name w:val="footnote reference"/>
    <w:aliases w:val="Appel note de bas de p,Footnote Reference/"/>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b"/>
    <w:rsid w:val="009B4262"/>
    <w:pPr>
      <w:keepLines/>
      <w:overflowPunct w:val="0"/>
      <w:autoSpaceDE w:val="0"/>
      <w:autoSpaceDN w:val="0"/>
      <w:adjustRightInd w:val="0"/>
      <w:spacing w:after="180"/>
      <w:ind w:left="454" w:hanging="454"/>
      <w:textAlignment w:val="baseline"/>
    </w:pPr>
    <w:rPr>
      <w:sz w:val="16"/>
      <w:szCs w:val="20"/>
      <w:lang w:val="en-GB"/>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overflowPunct w:val="0"/>
      <w:autoSpaceDE w:val="0"/>
      <w:autoSpaceDN w:val="0"/>
      <w:adjustRightInd w:val="0"/>
      <w:spacing w:after="180"/>
      <w:ind w:left="1135" w:hanging="851"/>
      <w:textAlignment w:val="baseline"/>
    </w:pPr>
    <w:rPr>
      <w:rFonts w:eastAsia="ＭＳ 明朝"/>
      <w:sz w:val="20"/>
      <w:szCs w:val="20"/>
      <w:lang w:val="en-GB"/>
    </w:rPr>
  </w:style>
  <w:style w:type="character" w:customStyle="1" w:styleId="NOChar">
    <w:name w:val="NO Char"/>
    <w:link w:val="NO"/>
    <w:qFormat/>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overflowPunct w:val="0"/>
      <w:autoSpaceDE w:val="0"/>
      <w:autoSpaceDN w:val="0"/>
      <w:adjustRightInd w:val="0"/>
      <w:textAlignment w:val="baseline"/>
    </w:pPr>
    <w:rPr>
      <w:rFonts w:ascii="Arial" w:eastAsia="ＭＳ 明朝" w:hAnsi="Arial"/>
      <w:sz w:val="18"/>
      <w:szCs w:val="20"/>
      <w:lang w:val="en-GB"/>
    </w:rPr>
  </w:style>
  <w:style w:type="character" w:customStyle="1" w:styleId="TALChar">
    <w:name w:val="TAL Char"/>
    <w:link w:val="TAL"/>
    <w:qFormat/>
    <w:rsid w:val="00326780"/>
    <w:rPr>
      <w:rFonts w:ascii="Arial" w:hAnsi="Arial"/>
      <w:sz w:val="18"/>
      <w:lang w:val="en-GB" w:eastAsia="en-US" w:bidi="ar-SA"/>
    </w:rPr>
  </w:style>
  <w:style w:type="paragraph" w:styleId="23">
    <w:name w:val="List Number 2"/>
    <w:basedOn w:val="ac"/>
    <w:rsid w:val="009B4262"/>
    <w:pPr>
      <w:ind w:left="851"/>
    </w:pPr>
  </w:style>
  <w:style w:type="paragraph" w:styleId="ac">
    <w:name w:val="List Number"/>
    <w:basedOn w:val="ad"/>
    <w:rsid w:val="009B4262"/>
  </w:style>
  <w:style w:type="paragraph" w:styleId="ad">
    <w:name w:val="List"/>
    <w:basedOn w:val="a1"/>
    <w:rsid w:val="009B4262"/>
    <w:pPr>
      <w:overflowPunct w:val="0"/>
      <w:autoSpaceDE w:val="0"/>
      <w:autoSpaceDN w:val="0"/>
      <w:adjustRightInd w:val="0"/>
      <w:spacing w:after="180"/>
      <w:ind w:left="568" w:hanging="284"/>
      <w:textAlignment w:val="baseline"/>
    </w:pPr>
    <w:rPr>
      <w:sz w:val="20"/>
      <w:szCs w:val="20"/>
      <w:lang w:val="en-GB"/>
    </w:r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61">
    <w:name w:val="toc 6"/>
    <w:basedOn w:val="51"/>
    <w:next w:val="a1"/>
    <w:uiPriority w:val="39"/>
    <w:rsid w:val="009B4262"/>
    <w:pPr>
      <w:ind w:left="1985" w:hanging="1985"/>
    </w:pPr>
  </w:style>
  <w:style w:type="paragraph" w:styleId="71">
    <w:name w:val="toc 7"/>
    <w:basedOn w:val="61"/>
    <w:next w:val="a1"/>
    <w:uiPriority w:val="39"/>
    <w:rsid w:val="009B4262"/>
    <w:pPr>
      <w:ind w:left="2268" w:hanging="2268"/>
    </w:pPr>
  </w:style>
  <w:style w:type="paragraph" w:styleId="24">
    <w:name w:val="List Bullet 2"/>
    <w:basedOn w:val="ae"/>
    <w:link w:val="25"/>
    <w:rsid w:val="009B4262"/>
    <w:pPr>
      <w:ind w:left="851"/>
    </w:pPr>
  </w:style>
  <w:style w:type="paragraph" w:styleId="ae">
    <w:name w:val="List Bullet"/>
    <w:basedOn w:val="ad"/>
    <w:rsid w:val="009B4262"/>
  </w:style>
  <w:style w:type="paragraph" w:customStyle="1" w:styleId="EditorsNote">
    <w:name w:val="Editor's Note"/>
    <w:basedOn w:val="NO"/>
    <w:link w:val="EditorsNoteCarCar"/>
    <w:rsid w:val="009B4262"/>
    <w:rPr>
      <w:color w:val="FF0000"/>
    </w:rPr>
  </w:style>
  <w:style w:type="paragraph" w:customStyle="1" w:styleId="TH">
    <w:name w:val="TH"/>
    <w:basedOn w:val="a1"/>
    <w:link w:val="THChar"/>
    <w:qFormat/>
    <w:rsid w:val="00E23C3E"/>
    <w:pPr>
      <w:keepNext/>
      <w:keepLines/>
      <w:overflowPunct w:val="0"/>
      <w:autoSpaceDE w:val="0"/>
      <w:autoSpaceDN w:val="0"/>
      <w:adjustRightInd w:val="0"/>
      <w:spacing w:before="60" w:after="180"/>
      <w:jc w:val="center"/>
      <w:textAlignment w:val="baseline"/>
    </w:pPr>
    <w:rPr>
      <w:rFonts w:ascii="Arial" w:eastAsia="ＭＳ 明朝" w:hAnsi="Arial"/>
      <w:b/>
      <w:sz w:val="20"/>
      <w:szCs w:val="20"/>
      <w:lang w:val="en-G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32">
    <w:name w:val="List Bullet 3"/>
    <w:basedOn w:val="24"/>
    <w:rsid w:val="009B4262"/>
    <w:pPr>
      <w:ind w:left="1135"/>
    </w:pPr>
  </w:style>
  <w:style w:type="paragraph" w:styleId="26">
    <w:name w:val="List 2"/>
    <w:basedOn w:val="ad"/>
    <w:rsid w:val="009B4262"/>
    <w:pPr>
      <w:ind w:left="851"/>
    </w:pPr>
  </w:style>
  <w:style w:type="paragraph" w:styleId="33">
    <w:name w:val="List 3"/>
    <w:basedOn w:val="26"/>
    <w:rsid w:val="009B4262"/>
    <w:pPr>
      <w:ind w:left="1135"/>
    </w:pPr>
  </w:style>
  <w:style w:type="paragraph" w:styleId="42">
    <w:name w:val="List 4"/>
    <w:basedOn w:val="33"/>
    <w:rsid w:val="009B4262"/>
    <w:pPr>
      <w:ind w:left="1418"/>
    </w:pPr>
  </w:style>
  <w:style w:type="paragraph" w:styleId="52">
    <w:name w:val="List 5"/>
    <w:basedOn w:val="42"/>
    <w:rsid w:val="009B4262"/>
    <w:pPr>
      <w:ind w:left="1702"/>
    </w:pPr>
  </w:style>
  <w:style w:type="paragraph" w:styleId="43">
    <w:name w:val="List Bullet 4"/>
    <w:basedOn w:val="32"/>
    <w:rsid w:val="009B4262"/>
    <w:pPr>
      <w:ind w:left="1418"/>
    </w:pPr>
  </w:style>
  <w:style w:type="paragraph" w:styleId="53">
    <w:name w:val="List Bullet 5"/>
    <w:basedOn w:val="43"/>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f">
    <w:name w:val="index heading"/>
    <w:basedOn w:val="a1"/>
    <w:next w:val="a1"/>
    <w:pPr>
      <w:pBdr>
        <w:top w:val="single" w:sz="12" w:space="0" w:color="auto"/>
      </w:pBdr>
      <w:overflowPunct w:val="0"/>
      <w:autoSpaceDE w:val="0"/>
      <w:autoSpaceDN w:val="0"/>
      <w:adjustRightInd w:val="0"/>
      <w:spacing w:before="360" w:after="240"/>
      <w:textAlignment w:val="baseline"/>
    </w:pPr>
    <w:rPr>
      <w:b/>
      <w:i/>
      <w:sz w:val="26"/>
      <w:szCs w:val="20"/>
      <w:lang w:val="en-GB"/>
    </w:rPr>
  </w:style>
  <w:style w:type="paragraph" w:styleId="af0">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af1"/>
    <w:uiPriority w:val="35"/>
    <w:qFormat/>
    <w:pPr>
      <w:overflowPunct w:val="0"/>
      <w:autoSpaceDE w:val="0"/>
      <w:autoSpaceDN w:val="0"/>
      <w:adjustRightInd w:val="0"/>
      <w:spacing w:before="120" w:after="120"/>
      <w:textAlignment w:val="baseline"/>
    </w:pPr>
    <w:rPr>
      <w:b/>
      <w:sz w:val="20"/>
      <w:szCs w:val="20"/>
      <w:lang w:val="en-GB"/>
    </w:rPr>
  </w:style>
  <w:style w:type="character" w:styleId="af2">
    <w:name w:val="Hyperlink"/>
    <w:uiPriority w:val="99"/>
    <w:rPr>
      <w:color w:val="0000FF"/>
      <w:u w:val="single"/>
    </w:rPr>
  </w:style>
  <w:style w:type="character" w:styleId="af3">
    <w:name w:val="FollowedHyperlink"/>
    <w:rPr>
      <w:color w:val="800080"/>
      <w:u w:val="single"/>
    </w:rPr>
  </w:style>
  <w:style w:type="paragraph" w:styleId="af4">
    <w:name w:val="Document Map"/>
    <w:basedOn w:val="a1"/>
    <w:link w:val="af5"/>
    <w:pPr>
      <w:shd w:val="clear" w:color="auto" w:fill="000080"/>
      <w:overflowPunct w:val="0"/>
      <w:autoSpaceDE w:val="0"/>
      <w:autoSpaceDN w:val="0"/>
      <w:adjustRightInd w:val="0"/>
      <w:spacing w:after="180"/>
      <w:textAlignment w:val="baseline"/>
    </w:pPr>
    <w:rPr>
      <w:rFonts w:ascii="Tahoma" w:hAnsi="Tahoma"/>
      <w:sz w:val="20"/>
      <w:szCs w:val="20"/>
      <w:lang w:val="en-GB"/>
    </w:rPr>
  </w:style>
  <w:style w:type="paragraph" w:styleId="af6">
    <w:name w:val="Plain Text"/>
    <w:basedOn w:val="a1"/>
    <w:link w:val="af7"/>
    <w:pPr>
      <w:overflowPunct w:val="0"/>
      <w:autoSpaceDE w:val="0"/>
      <w:autoSpaceDN w:val="0"/>
      <w:adjustRightInd w:val="0"/>
      <w:spacing w:after="180"/>
      <w:textAlignment w:val="baseline"/>
    </w:pPr>
    <w:rPr>
      <w:rFonts w:ascii="Courier New" w:hAnsi="Courier New"/>
      <w:sz w:val="20"/>
      <w:szCs w:val="20"/>
      <w:lang w:val="nb-NO"/>
    </w:rPr>
  </w:style>
  <w:style w:type="paragraph" w:styleId="af8">
    <w:name w:val="Body Text"/>
    <w:aliases w:val="bt,body indent,paragraph 2,body text, ändrad,AvtalBrödtext,ändrad,Bodytext,Compliance,Response,Body3"/>
    <w:basedOn w:val="a1"/>
    <w:link w:val="af9"/>
    <w:uiPriority w:val="99"/>
    <w:pPr>
      <w:overflowPunct w:val="0"/>
      <w:autoSpaceDE w:val="0"/>
      <w:autoSpaceDN w:val="0"/>
      <w:adjustRightInd w:val="0"/>
      <w:spacing w:after="180"/>
      <w:textAlignment w:val="baseline"/>
    </w:pPr>
    <w:rPr>
      <w:rFonts w:eastAsia="ＭＳ 明朝"/>
      <w:sz w:val="20"/>
      <w:szCs w:val="20"/>
      <w:lang w:val="en-GB" w:eastAsia="en-GB"/>
    </w:rPr>
  </w:style>
  <w:style w:type="character" w:customStyle="1" w:styleId="af9">
    <w:name w:val="本文 (文字)"/>
    <w:aliases w:val="bt (文字),body indent (文字),paragraph 2 (文字),body text (文字), ändrad (文字),AvtalBrödtext (文字),ändrad (文字),Bodytext (文字),Compliance (文字),Response (文字),Body3 (文字)"/>
    <w:link w:val="af8"/>
    <w:uiPriority w:val="99"/>
    <w:rsid w:val="00F1227B"/>
    <w:rPr>
      <w:lang w:val="en-GB" w:eastAsia="en-GB"/>
    </w:rPr>
  </w:style>
  <w:style w:type="paragraph" w:styleId="afa">
    <w:name w:val="Body Text Indent"/>
    <w:basedOn w:val="a1"/>
    <w:link w:val="afb"/>
    <w:pPr>
      <w:widowControl w:val="0"/>
      <w:overflowPunct w:val="0"/>
      <w:autoSpaceDE w:val="0"/>
      <w:autoSpaceDN w:val="0"/>
      <w:adjustRightInd w:val="0"/>
      <w:spacing w:after="180"/>
      <w:ind w:left="210"/>
      <w:jc w:val="both"/>
      <w:textAlignment w:val="baseline"/>
    </w:pPr>
    <w:rPr>
      <w:snapToGrid w:val="0"/>
      <w:kern w:val="2"/>
      <w:sz w:val="21"/>
      <w:szCs w:val="20"/>
      <w:lang w:val="en-GB"/>
    </w:rPr>
  </w:style>
  <w:style w:type="paragraph" w:styleId="afc">
    <w:name w:val="table of figures"/>
    <w:basedOn w:val="a1"/>
    <w:next w:val="a1"/>
    <w:semiHidden/>
    <w:pPr>
      <w:ind w:left="400" w:hanging="400"/>
      <w:jc w:val="center"/>
    </w:pPr>
    <w:rPr>
      <w:b/>
    </w:rPr>
  </w:style>
  <w:style w:type="paragraph" w:styleId="27">
    <w:name w:val="Body Text 2"/>
    <w:basedOn w:val="a1"/>
    <w:semiHidden/>
    <w:rPr>
      <w:i/>
    </w:rPr>
  </w:style>
  <w:style w:type="paragraph" w:styleId="34">
    <w:name w:val="Body Text Indent 3"/>
    <w:basedOn w:val="a1"/>
    <w:semiHidden/>
    <w:pPr>
      <w:ind w:left="1080"/>
    </w:pPr>
  </w:style>
  <w:style w:type="paragraph" w:styleId="afd">
    <w:name w:val="annotation text"/>
    <w:basedOn w:val="a1"/>
    <w:link w:val="afe"/>
    <w:pPr>
      <w:widowControl w:val="0"/>
      <w:overflowPunct w:val="0"/>
      <w:autoSpaceDE w:val="0"/>
      <w:autoSpaceDN w:val="0"/>
      <w:adjustRightInd w:val="0"/>
      <w:spacing w:after="180" w:line="360" w:lineRule="atLeast"/>
      <w:textAlignment w:val="baseline"/>
    </w:pPr>
    <w:rPr>
      <w:rFonts w:ascii="–¾’©" w:eastAsia="–¾’©"/>
      <w:szCs w:val="20"/>
      <w:lang w:val="en-GB"/>
    </w:rPr>
  </w:style>
  <w:style w:type="character" w:styleId="aff">
    <w:name w:val="page number"/>
    <w:basedOn w:val="a2"/>
  </w:style>
  <w:style w:type="paragraph" w:styleId="35">
    <w:name w:val="Body Text 3"/>
    <w:basedOn w:val="a1"/>
    <w:semiHidden/>
    <w:pPr>
      <w:keepNext/>
      <w:keepLines/>
    </w:pPr>
    <w:rPr>
      <w:rFonts w:eastAsia="Osaka"/>
      <w:color w:val="000000"/>
    </w:rPr>
  </w:style>
  <w:style w:type="paragraph" w:styleId="aff0">
    <w:name w:val="Balloon Text"/>
    <w:basedOn w:val="a1"/>
    <w:link w:val="aff1"/>
    <w:pPr>
      <w:overflowPunct w:val="0"/>
      <w:autoSpaceDE w:val="0"/>
      <w:autoSpaceDN w:val="0"/>
      <w:adjustRightInd w:val="0"/>
      <w:spacing w:after="180"/>
      <w:textAlignment w:val="baseline"/>
    </w:pPr>
    <w:rPr>
      <w:rFonts w:ascii="Tahoma" w:hAnsi="Tahoma" w:cs="Tahoma"/>
      <w:sz w:val="16"/>
      <w:szCs w:val="16"/>
      <w:lang w:val="en-GB"/>
    </w:rPr>
  </w:style>
  <w:style w:type="table" w:styleId="aff2">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annotation reference"/>
    <w:rsid w:val="00373EA6"/>
    <w:rPr>
      <w:sz w:val="16"/>
      <w:szCs w:val="16"/>
    </w:rPr>
  </w:style>
  <w:style w:type="paragraph" w:styleId="aff4">
    <w:name w:val="annotation subject"/>
    <w:basedOn w:val="afd"/>
    <w:next w:val="afd"/>
    <w:link w:val="aff5"/>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pPr>
      <w:spacing w:after="180"/>
    </w:pPr>
    <w:rPr>
      <w:rFonts w:eastAsia="ＭＳ 明朝"/>
      <w:i/>
      <w:color w:val="0000FF"/>
      <w:sz w:val="20"/>
      <w:szCs w:val="20"/>
      <w:lang w:val="en-GB"/>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spacing w:after="180"/>
    </w:pPr>
    <w:rPr>
      <w:sz w:val="20"/>
      <w:szCs w:val="20"/>
      <w:lang w:val="en-GB"/>
    </w:r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rsid w:val="00DC24D9"/>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Cs w:val="20"/>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6">
    <w:name w:val="样式 页眉"/>
    <w:basedOn w:val="a5"/>
    <w:link w:val="Char0"/>
    <w:rsid w:val="00572A4C"/>
    <w:rPr>
      <w:rFonts w:eastAsia="Arial"/>
      <w:bCs/>
      <w:sz w:val="22"/>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5"/>
    <w:rsid w:val="00C0008A"/>
    <w:rPr>
      <w:rFonts w:ascii="Arial" w:eastAsia="Times New Roman" w:hAnsi="Arial"/>
      <w:b/>
      <w:noProof/>
      <w:sz w:val="18"/>
      <w:lang w:val="en-GB" w:eastAsia="en-US" w:bidi="ar-SA"/>
    </w:rPr>
  </w:style>
  <w:style w:type="character" w:customStyle="1" w:styleId="Char0">
    <w:name w:val="样式 页眉 Char"/>
    <w:link w:val="aff6"/>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eastAsia="zh-CN"/>
    </w:rPr>
  </w:style>
  <w:style w:type="paragraph" w:customStyle="1" w:styleId="a0">
    <w:name w:val="插图题注"/>
    <w:next w:val="a1"/>
    <w:rsid w:val="00627325"/>
    <w:pPr>
      <w:numPr>
        <w:numId w:val="4"/>
      </w:numPr>
      <w:jc w:val="center"/>
    </w:pPr>
    <w:rPr>
      <w:rFonts w:eastAsia="Times New Roman"/>
      <w:b/>
      <w:lang w:val="en-GB" w:eastAsia="zh-CN"/>
    </w:rPr>
  </w:style>
  <w:style w:type="paragraph" w:styleId="aff7">
    <w:name w:val="List Paragraph"/>
    <w:basedOn w:val="a1"/>
    <w:uiPriority w:val="34"/>
    <w:qFormat/>
    <w:rsid w:val="000765F3"/>
    <w:pPr>
      <w:ind w:firstLineChars="200" w:firstLine="420"/>
    </w:pPr>
    <w:rPr>
      <w:rFonts w:ascii="SimSun" w:eastAsia="SimSun" w:hAnsi="SimSun" w:cs="SimSun"/>
      <w:lang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1">
    <w:name w:val="図表番号 (文字)"/>
    <w:aliases w:val="cap (文字),cap1 (文字),cap2 (文字),cap11 (文字),Caption Char (文字),Légende-figure (文字),Légende-figure Char (文字),Beschrifubg (文字),Beschriftung Char (文字),label (文字),cap11 Char (文字),cap11 Char Char Char (文字),captions (文字),Beschriftung Char Char (文字)"/>
    <w:link w:val="af0"/>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FChar">
    <w:name w:val="TF Char"/>
    <w:link w:val="TF"/>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a"/>
    <w:rsid w:val="00B52FE7"/>
    <w:rPr>
      <w:rFonts w:eastAsia="Times New Roman"/>
      <w:sz w:val="16"/>
      <w:lang w:val="en-GB" w:eastAsia="en-US"/>
    </w:rPr>
  </w:style>
  <w:style w:type="paragraph" w:customStyle="1" w:styleId="CRCoverPage">
    <w:name w:val="CR Cover Page"/>
    <w:next w:val="a1"/>
    <w:link w:val="CRCoverPageChar"/>
    <w:rsid w:val="00DC51EB"/>
    <w:pPr>
      <w:spacing w:after="120"/>
    </w:pPr>
    <w:rPr>
      <w:rFonts w:ascii="Arial" w:eastAsia="SimSun" w:hAnsi="Arial"/>
      <w:lang w:val="en-GB"/>
    </w:rPr>
  </w:style>
  <w:style w:type="character" w:customStyle="1" w:styleId="CRCoverPageChar">
    <w:name w:val="CR Cover Page Char"/>
    <w:link w:val="CRCoverPage"/>
    <w:rsid w:val="00DC51EB"/>
    <w:rPr>
      <w:rFonts w:ascii="Arial" w:eastAsia="SimSun" w:hAnsi="Arial"/>
      <w:lang w:val="en-GB" w:eastAsia="en-US" w:bidi="ar-SA"/>
    </w:rPr>
  </w:style>
  <w:style w:type="paragraph" w:customStyle="1" w:styleId="B2">
    <w:name w:val="B2+"/>
    <w:basedOn w:val="a1"/>
    <w:rsid w:val="008705CA"/>
    <w:pPr>
      <w:numPr>
        <w:numId w:val="5"/>
      </w:numPr>
      <w:overflowPunct w:val="0"/>
      <w:autoSpaceDE w:val="0"/>
      <w:autoSpaceDN w:val="0"/>
      <w:adjustRightInd w:val="0"/>
      <w:spacing w:after="180"/>
      <w:textAlignment w:val="baseline"/>
    </w:pPr>
    <w:rPr>
      <w:rFonts w:eastAsia="SimSun"/>
      <w:sz w:val="20"/>
      <w:szCs w:val="20"/>
      <w:lang w:val="en-GB"/>
    </w:rPr>
  </w:style>
  <w:style w:type="paragraph" w:customStyle="1" w:styleId="B10">
    <w:name w:val="B1"/>
    <w:basedOn w:val="ad"/>
    <w:link w:val="B1Char"/>
    <w:qFormat/>
    <w:rsid w:val="00543972"/>
    <w:rPr>
      <w:lang w:eastAsia="ko-KR"/>
    </w:rPr>
  </w:style>
  <w:style w:type="character" w:customStyle="1" w:styleId="B1Char">
    <w:name w:val="B1 Char"/>
    <w:link w:val="B10"/>
    <w:qFormat/>
    <w:locked/>
    <w:rsid w:val="00543972"/>
    <w:rPr>
      <w:rFonts w:eastAsia="Times New Roman"/>
      <w:lang w:val="en-GB" w:eastAsia="ko-KR"/>
    </w:rPr>
  </w:style>
  <w:style w:type="paragraph" w:customStyle="1" w:styleId="EX">
    <w:name w:val="EX"/>
    <w:basedOn w:val="a1"/>
    <w:link w:val="EXChar"/>
    <w:rsid w:val="0055211D"/>
    <w:pPr>
      <w:keepLines/>
      <w:overflowPunct w:val="0"/>
      <w:autoSpaceDE w:val="0"/>
      <w:autoSpaceDN w:val="0"/>
      <w:adjustRightInd w:val="0"/>
      <w:spacing w:after="180"/>
      <w:ind w:left="1702" w:hanging="1418"/>
      <w:textAlignment w:val="baseline"/>
    </w:pPr>
    <w:rPr>
      <w:sz w:val="20"/>
      <w:szCs w:val="20"/>
      <w:lang w:val="en-GB" w:eastAsia="ko-KR"/>
    </w:rPr>
  </w:style>
  <w:style w:type="paragraph" w:customStyle="1" w:styleId="FP">
    <w:name w:val="FP"/>
    <w:basedOn w:val="a1"/>
    <w:rsid w:val="0055211D"/>
    <w:pPr>
      <w:overflowPunct w:val="0"/>
      <w:autoSpaceDE w:val="0"/>
      <w:autoSpaceDN w:val="0"/>
      <w:adjustRightInd w:val="0"/>
      <w:textAlignment w:val="baseline"/>
    </w:pPr>
    <w:rPr>
      <w:sz w:val="20"/>
      <w:szCs w:val="20"/>
      <w:lang w:val="en-GB" w:eastAsia="ko-KR"/>
    </w:rPr>
  </w:style>
  <w:style w:type="paragraph" w:customStyle="1" w:styleId="EW">
    <w:name w:val="EW"/>
    <w:basedOn w:val="EX"/>
    <w:qFormat/>
    <w:rsid w:val="0055211D"/>
    <w:pPr>
      <w:spacing w:after="0"/>
    </w:pPr>
  </w:style>
  <w:style w:type="paragraph" w:customStyle="1" w:styleId="NF">
    <w:name w:val="NF"/>
    <w:basedOn w:val="NO"/>
    <w:rsid w:val="0055211D"/>
    <w:pPr>
      <w:keepNext/>
      <w:spacing w:after="0"/>
    </w:pPr>
    <w:rPr>
      <w:rFonts w:ascii="Arial" w:eastAsia="Times New Roman" w:hAnsi="Arial"/>
      <w:sz w:val="18"/>
      <w:lang w:eastAsia="ko-KR"/>
    </w:rPr>
  </w:style>
  <w:style w:type="paragraph" w:customStyle="1" w:styleId="B20">
    <w:name w:val="B2"/>
    <w:basedOn w:val="26"/>
    <w:link w:val="B2Char"/>
    <w:qFormat/>
    <w:rsid w:val="0055211D"/>
    <w:rPr>
      <w:lang w:eastAsia="ko-KR"/>
    </w:rPr>
  </w:style>
  <w:style w:type="paragraph" w:customStyle="1" w:styleId="B30">
    <w:name w:val="B3"/>
    <w:basedOn w:val="33"/>
    <w:link w:val="B3Char2"/>
    <w:rsid w:val="0055211D"/>
    <w:rPr>
      <w:lang w:eastAsia="ko-KR"/>
    </w:rPr>
  </w:style>
  <w:style w:type="paragraph" w:customStyle="1" w:styleId="B4">
    <w:name w:val="B4"/>
    <w:basedOn w:val="42"/>
    <w:link w:val="B4Char"/>
    <w:rsid w:val="0055211D"/>
    <w:rPr>
      <w:lang w:eastAsia="ko-KR"/>
    </w:rPr>
  </w:style>
  <w:style w:type="paragraph" w:customStyle="1" w:styleId="B5">
    <w:name w:val="B5"/>
    <w:basedOn w:val="52"/>
    <w:link w:val="B5Char"/>
    <w:rsid w:val="0055211D"/>
    <w:rPr>
      <w:lang w:eastAsia="ko-KR"/>
    </w:rPr>
  </w:style>
  <w:style w:type="character" w:customStyle="1" w:styleId="UnresolvedMention1">
    <w:name w:val="Unresolved Mention1"/>
    <w:uiPriority w:val="99"/>
    <w:semiHidden/>
    <w:unhideWhenUsed/>
    <w:rsid w:val="0055211D"/>
    <w:rPr>
      <w:color w:val="808080"/>
      <w:shd w:val="clear" w:color="auto" w:fill="E6E6E6"/>
    </w:rPr>
  </w:style>
  <w:style w:type="paragraph" w:customStyle="1" w:styleId="TAJ">
    <w:name w:val="TAJ"/>
    <w:basedOn w:val="a1"/>
    <w:rsid w:val="0055211D"/>
    <w:pPr>
      <w:keepNext/>
      <w:keepLines/>
      <w:overflowPunct w:val="0"/>
      <w:autoSpaceDE w:val="0"/>
      <w:autoSpaceDN w:val="0"/>
      <w:adjustRightInd w:val="0"/>
      <w:jc w:val="both"/>
      <w:textAlignment w:val="baseline"/>
    </w:pPr>
    <w:rPr>
      <w:rFonts w:ascii="Arial" w:hAnsi="Arial"/>
      <w:sz w:val="18"/>
      <w:szCs w:val="20"/>
      <w:lang w:val="en-GB" w:eastAsia="ko-KR"/>
    </w:rPr>
  </w:style>
  <w:style w:type="paragraph" w:customStyle="1" w:styleId="B1">
    <w:name w:val="B1+"/>
    <w:basedOn w:val="B10"/>
    <w:rsid w:val="0055211D"/>
    <w:pPr>
      <w:numPr>
        <w:numId w:val="6"/>
      </w:numPr>
    </w:pPr>
  </w:style>
  <w:style w:type="character" w:customStyle="1" w:styleId="B2Char">
    <w:name w:val="B2 Char"/>
    <w:link w:val="B20"/>
    <w:locked/>
    <w:rsid w:val="0055211D"/>
    <w:rPr>
      <w:rFonts w:eastAsia="Times New Roman"/>
      <w:lang w:val="en-GB" w:eastAsia="ko-KR"/>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55211D"/>
    <w:rPr>
      <w:rFonts w:ascii="Arial" w:eastAsia="Arial" w:hAnsi="Arial"/>
      <w:sz w:val="22"/>
      <w:lang w:val="en-GB" w:eastAsia="en-US"/>
    </w:rPr>
  </w:style>
  <w:style w:type="character" w:styleId="aff8">
    <w:name w:val="Subtle Reference"/>
    <w:uiPriority w:val="31"/>
    <w:qFormat/>
    <w:rsid w:val="0055211D"/>
    <w:rPr>
      <w:smallCaps/>
      <w:color w:val="5A5A5A"/>
    </w:rPr>
  </w:style>
  <w:style w:type="character" w:customStyle="1" w:styleId="aff1">
    <w:name w:val="吹き出し (文字)"/>
    <w:link w:val="aff0"/>
    <w:rsid w:val="0055211D"/>
    <w:rPr>
      <w:rFonts w:ascii="Tahoma" w:eastAsia="Times New Roman" w:hAnsi="Tahoma" w:cs="Tahoma"/>
      <w:sz w:val="16"/>
      <w:szCs w:val="16"/>
      <w:lang w:val="en-GB" w:eastAsia="en-US"/>
    </w:rPr>
  </w:style>
  <w:style w:type="character" w:customStyle="1" w:styleId="afe">
    <w:name w:val="コメント文字列 (文字)"/>
    <w:link w:val="afd"/>
    <w:rsid w:val="0055211D"/>
    <w:rPr>
      <w:rFonts w:ascii="–¾’©" w:eastAsia="–¾’©"/>
      <w:sz w:val="24"/>
      <w:lang w:val="en-GB" w:eastAsia="en-US"/>
    </w:rPr>
  </w:style>
  <w:style w:type="paragraph" w:customStyle="1" w:styleId="TableText0">
    <w:name w:val="TableText"/>
    <w:basedOn w:val="afa"/>
    <w:rsid w:val="0055211D"/>
    <w:pPr>
      <w:keepNext/>
      <w:keepLines/>
      <w:widowControl/>
      <w:snapToGrid w:val="0"/>
      <w:ind w:left="0"/>
      <w:jc w:val="center"/>
    </w:pPr>
    <w:rPr>
      <w:rFonts w:eastAsia="SimSun"/>
      <w:snapToGrid/>
      <w:sz w:val="20"/>
      <w:lang w:eastAsia="ko-KR"/>
    </w:rPr>
  </w:style>
  <w:style w:type="character" w:customStyle="1" w:styleId="afb">
    <w:name w:val="本文インデント (文字)"/>
    <w:link w:val="afa"/>
    <w:rsid w:val="0055211D"/>
    <w:rPr>
      <w:rFonts w:eastAsia="Times New Roman"/>
      <w:snapToGrid w:val="0"/>
      <w:kern w:val="2"/>
      <w:sz w:val="21"/>
      <w:lang w:val="en-GB" w:eastAsia="en-US"/>
    </w:rPr>
  </w:style>
  <w:style w:type="character" w:customStyle="1" w:styleId="af5">
    <w:name w:val="見出しマップ (文字)"/>
    <w:link w:val="af4"/>
    <w:rsid w:val="0055211D"/>
    <w:rPr>
      <w:rFonts w:ascii="Tahoma" w:eastAsia="Times New Roman" w:hAnsi="Tahoma"/>
      <w:shd w:val="clear" w:color="auto" w:fill="000080"/>
      <w:lang w:val="en-GB" w:eastAsia="en-US"/>
    </w:rPr>
  </w:style>
  <w:style w:type="character" w:customStyle="1" w:styleId="aff5">
    <w:name w:val="コメント内容 (文字)"/>
    <w:link w:val="aff4"/>
    <w:rsid w:val="0055211D"/>
    <w:rPr>
      <w:rFonts w:eastAsia="Times New Roman"/>
      <w:b/>
      <w:bCs/>
      <w:lang w:val="en-GB" w:eastAsia="en-GB"/>
    </w:rPr>
  </w:style>
  <w:style w:type="character" w:customStyle="1" w:styleId="EXChar">
    <w:name w:val="EX Char"/>
    <w:link w:val="EX"/>
    <w:locked/>
    <w:rsid w:val="0055211D"/>
    <w:rPr>
      <w:rFonts w:eastAsia="Times New Roman"/>
      <w:lang w:val="en-GB" w:eastAsia="ko-KR"/>
    </w:rPr>
  </w:style>
  <w:style w:type="paragraph" w:customStyle="1" w:styleId="B3">
    <w:name w:val="B3+"/>
    <w:basedOn w:val="B30"/>
    <w:rsid w:val="0055211D"/>
    <w:pPr>
      <w:numPr>
        <w:numId w:val="7"/>
      </w:numPr>
      <w:tabs>
        <w:tab w:val="left" w:pos="1134"/>
      </w:tabs>
    </w:pPr>
  </w:style>
  <w:style w:type="paragraph" w:customStyle="1" w:styleId="BL">
    <w:name w:val="BL"/>
    <w:basedOn w:val="a1"/>
    <w:rsid w:val="0055211D"/>
    <w:pPr>
      <w:numPr>
        <w:numId w:val="8"/>
      </w:numPr>
      <w:tabs>
        <w:tab w:val="left" w:pos="851"/>
      </w:tabs>
      <w:overflowPunct w:val="0"/>
      <w:autoSpaceDE w:val="0"/>
      <w:autoSpaceDN w:val="0"/>
      <w:adjustRightInd w:val="0"/>
      <w:spacing w:after="180"/>
      <w:textAlignment w:val="baseline"/>
    </w:pPr>
    <w:rPr>
      <w:sz w:val="20"/>
      <w:szCs w:val="20"/>
      <w:lang w:val="en-GB" w:eastAsia="ko-KR"/>
    </w:rPr>
  </w:style>
  <w:style w:type="paragraph" w:customStyle="1" w:styleId="BN">
    <w:name w:val="BN"/>
    <w:basedOn w:val="a1"/>
    <w:rsid w:val="0055211D"/>
    <w:pPr>
      <w:numPr>
        <w:numId w:val="9"/>
      </w:numPr>
      <w:overflowPunct w:val="0"/>
      <w:autoSpaceDE w:val="0"/>
      <w:autoSpaceDN w:val="0"/>
      <w:adjustRightInd w:val="0"/>
      <w:spacing w:after="180"/>
      <w:textAlignment w:val="baseline"/>
    </w:pPr>
    <w:rPr>
      <w:sz w:val="20"/>
      <w:szCs w:val="20"/>
      <w:lang w:val="en-GB" w:eastAsia="ko-KR"/>
    </w:rPr>
  </w:style>
  <w:style w:type="paragraph" w:customStyle="1" w:styleId="FL">
    <w:name w:val="FL"/>
    <w:basedOn w:val="a1"/>
    <w:rsid w:val="0055211D"/>
    <w:pPr>
      <w:keepNext/>
      <w:keepLines/>
      <w:overflowPunct w:val="0"/>
      <w:autoSpaceDE w:val="0"/>
      <w:autoSpaceDN w:val="0"/>
      <w:adjustRightInd w:val="0"/>
      <w:spacing w:before="60" w:after="180"/>
      <w:jc w:val="center"/>
      <w:textAlignment w:val="baseline"/>
    </w:pPr>
    <w:rPr>
      <w:rFonts w:ascii="Arial" w:hAnsi="Arial"/>
      <w:b/>
      <w:sz w:val="20"/>
      <w:szCs w:val="20"/>
      <w:lang w:val="en-GB" w:eastAsia="ko-KR"/>
    </w:rPr>
  </w:style>
  <w:style w:type="paragraph" w:customStyle="1" w:styleId="TB1">
    <w:name w:val="TB1"/>
    <w:basedOn w:val="a1"/>
    <w:qFormat/>
    <w:rsid w:val="0055211D"/>
    <w:pPr>
      <w:keepNext/>
      <w:keepLines/>
      <w:numPr>
        <w:numId w:val="10"/>
      </w:numPr>
      <w:tabs>
        <w:tab w:val="left" w:pos="720"/>
      </w:tabs>
      <w:overflowPunct w:val="0"/>
      <w:autoSpaceDE w:val="0"/>
      <w:autoSpaceDN w:val="0"/>
      <w:adjustRightInd w:val="0"/>
      <w:ind w:left="737" w:hanging="380"/>
      <w:textAlignment w:val="baseline"/>
    </w:pPr>
    <w:rPr>
      <w:rFonts w:ascii="Arial" w:hAnsi="Arial"/>
      <w:sz w:val="18"/>
      <w:szCs w:val="20"/>
      <w:lang w:val="en-GB" w:eastAsia="ko-KR"/>
    </w:rPr>
  </w:style>
  <w:style w:type="paragraph" w:customStyle="1" w:styleId="TB2">
    <w:name w:val="TB2"/>
    <w:basedOn w:val="a1"/>
    <w:qFormat/>
    <w:rsid w:val="0055211D"/>
    <w:pPr>
      <w:keepNext/>
      <w:keepLines/>
      <w:numPr>
        <w:numId w:val="11"/>
      </w:numPr>
      <w:tabs>
        <w:tab w:val="left" w:pos="1109"/>
      </w:tabs>
      <w:overflowPunct w:val="0"/>
      <w:autoSpaceDE w:val="0"/>
      <w:autoSpaceDN w:val="0"/>
      <w:adjustRightInd w:val="0"/>
      <w:ind w:left="1100" w:hanging="380"/>
      <w:textAlignment w:val="baseline"/>
    </w:pPr>
    <w:rPr>
      <w:rFonts w:ascii="Arial" w:hAnsi="Arial"/>
      <w:sz w:val="18"/>
      <w:szCs w:val="20"/>
      <w:lang w:val="en-GB" w:eastAsia="ko-KR"/>
    </w:rPr>
  </w:style>
  <w:style w:type="paragraph" w:styleId="aff9">
    <w:name w:val="Revision"/>
    <w:hidden/>
    <w:uiPriority w:val="99"/>
    <w:semiHidden/>
    <w:rsid w:val="0055211D"/>
    <w:rPr>
      <w:rFonts w:eastAsia="SimSun"/>
      <w:lang w:val="en-GB"/>
    </w:rPr>
  </w:style>
  <w:style w:type="paragraph" w:styleId="affa">
    <w:name w:val="TOC Heading"/>
    <w:basedOn w:val="1"/>
    <w:next w:val="a1"/>
    <w:uiPriority w:val="39"/>
    <w:unhideWhenUsed/>
    <w:qFormat/>
    <w:rsid w:val="0055211D"/>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eastAsia="ko-KR"/>
    </w:rPr>
  </w:style>
  <w:style w:type="character" w:customStyle="1" w:styleId="EQChar">
    <w:name w:val="EQ Char"/>
    <w:link w:val="EQ"/>
    <w:rsid w:val="0055211D"/>
    <w:rPr>
      <w:rFonts w:eastAsia="Times New Roman"/>
      <w:noProof/>
      <w:lang w:val="en-GB" w:eastAsia="en-US"/>
    </w:rPr>
  </w:style>
  <w:style w:type="numbering" w:customStyle="1" w:styleId="NoList1">
    <w:name w:val="No List1"/>
    <w:next w:val="a4"/>
    <w:uiPriority w:val="99"/>
    <w:semiHidden/>
    <w:unhideWhenUsed/>
    <w:rsid w:val="0055211D"/>
  </w:style>
  <w:style w:type="character" w:customStyle="1" w:styleId="60">
    <w:name w:val="見出し 6 (文字)"/>
    <w:aliases w:val="T1 (文字),Header 6 (文字)"/>
    <w:link w:val="6"/>
    <w:rsid w:val="0055211D"/>
    <w:rPr>
      <w:rFonts w:ascii="Arial" w:eastAsia="Arial" w:hAnsi="Arial"/>
      <w:lang w:val="en-GB" w:eastAsia="en-US"/>
    </w:rPr>
  </w:style>
  <w:style w:type="character" w:customStyle="1" w:styleId="H6Char">
    <w:name w:val="H6 Char"/>
    <w:link w:val="H6"/>
    <w:rsid w:val="0055211D"/>
    <w:rPr>
      <w:rFonts w:ascii="Arial" w:eastAsia="Arial" w:hAnsi="Arial"/>
      <w:lang w:val="en-GB" w:eastAsia="en-US"/>
    </w:rPr>
  </w:style>
  <w:style w:type="paragraph" w:styleId="Web">
    <w:name w:val="Normal (Web)"/>
    <w:basedOn w:val="a1"/>
    <w:uiPriority w:val="99"/>
    <w:unhideWhenUsed/>
    <w:rsid w:val="0055211D"/>
    <w:pPr>
      <w:spacing w:before="100" w:beforeAutospacing="1" w:after="100" w:afterAutospacing="1"/>
    </w:pPr>
    <w:rPr>
      <w:lang w:eastAsia="ko-KR"/>
    </w:rPr>
  </w:style>
  <w:style w:type="character" w:customStyle="1" w:styleId="fontstyle01">
    <w:name w:val="fontstyle01"/>
    <w:rsid w:val="0055211D"/>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55211D"/>
  </w:style>
  <w:style w:type="numbering" w:customStyle="1" w:styleId="NoList3">
    <w:name w:val="No List3"/>
    <w:next w:val="a4"/>
    <w:uiPriority w:val="99"/>
    <w:semiHidden/>
    <w:unhideWhenUsed/>
    <w:rsid w:val="0055211D"/>
  </w:style>
  <w:style w:type="numbering" w:customStyle="1" w:styleId="NoList4">
    <w:name w:val="No List4"/>
    <w:next w:val="a4"/>
    <w:uiPriority w:val="99"/>
    <w:semiHidden/>
    <w:unhideWhenUsed/>
    <w:rsid w:val="0055211D"/>
  </w:style>
  <w:style w:type="table" w:customStyle="1" w:styleId="TableGrid1">
    <w:name w:val="Table Grid1"/>
    <w:basedOn w:val="a3"/>
    <w:next w:val="aff2"/>
    <w:uiPriority w:val="39"/>
    <w:rsid w:val="005521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フッター (文字)"/>
    <w:link w:val="a7"/>
    <w:rsid w:val="0055211D"/>
    <w:rPr>
      <w:rFonts w:ascii="Arial" w:eastAsia="Times New Roman" w:hAnsi="Arial"/>
      <w:b/>
      <w:i/>
      <w:noProof/>
      <w:sz w:val="18"/>
      <w:lang w:val="en-GB" w:eastAsia="en-US"/>
    </w:rPr>
  </w:style>
  <w:style w:type="numbering" w:customStyle="1" w:styleId="NoList5">
    <w:name w:val="No List5"/>
    <w:next w:val="a4"/>
    <w:semiHidden/>
    <w:unhideWhenUsed/>
    <w:rsid w:val="0055211D"/>
  </w:style>
  <w:style w:type="character" w:customStyle="1" w:styleId="70">
    <w:name w:val="見出し 7 (文字)"/>
    <w:link w:val="7"/>
    <w:rsid w:val="0055211D"/>
    <w:rPr>
      <w:rFonts w:ascii="Arial" w:eastAsia="Arial" w:hAnsi="Arial"/>
      <w:lang w:val="en-GB" w:eastAsia="en-US"/>
    </w:rPr>
  </w:style>
  <w:style w:type="character" w:customStyle="1" w:styleId="80">
    <w:name w:val="見出し 8 (文字)"/>
    <w:link w:val="8"/>
    <w:rsid w:val="0055211D"/>
    <w:rPr>
      <w:rFonts w:ascii="Arial" w:eastAsia="Arial" w:hAnsi="Arial"/>
      <w:sz w:val="36"/>
      <w:lang w:val="en-GB" w:eastAsia="en-US"/>
    </w:rPr>
  </w:style>
  <w:style w:type="character" w:customStyle="1" w:styleId="90">
    <w:name w:val="見出し 9 (文字)"/>
    <w:link w:val="9"/>
    <w:rsid w:val="0055211D"/>
    <w:rPr>
      <w:rFonts w:ascii="Arial" w:eastAsia="Arial" w:hAnsi="Arial"/>
      <w:sz w:val="36"/>
      <w:lang w:val="en-GB" w:eastAsia="en-US"/>
    </w:rPr>
  </w:style>
  <w:style w:type="table" w:customStyle="1" w:styleId="TableGrid2">
    <w:name w:val="Table Grid2"/>
    <w:basedOn w:val="a3"/>
    <w:next w:val="aff2"/>
    <w:rsid w:val="0055211D"/>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55211D"/>
  </w:style>
  <w:style w:type="numbering" w:customStyle="1" w:styleId="NoList21">
    <w:name w:val="No List21"/>
    <w:next w:val="a4"/>
    <w:uiPriority w:val="99"/>
    <w:semiHidden/>
    <w:unhideWhenUsed/>
    <w:rsid w:val="0055211D"/>
  </w:style>
  <w:style w:type="numbering" w:customStyle="1" w:styleId="NoList31">
    <w:name w:val="No List31"/>
    <w:next w:val="a4"/>
    <w:uiPriority w:val="99"/>
    <w:semiHidden/>
    <w:unhideWhenUsed/>
    <w:rsid w:val="0055211D"/>
  </w:style>
  <w:style w:type="numbering" w:customStyle="1" w:styleId="NoList41">
    <w:name w:val="No List41"/>
    <w:next w:val="a4"/>
    <w:uiPriority w:val="99"/>
    <w:semiHidden/>
    <w:unhideWhenUsed/>
    <w:rsid w:val="0055211D"/>
  </w:style>
  <w:style w:type="table" w:customStyle="1" w:styleId="TableGrid11">
    <w:name w:val="Table Grid11"/>
    <w:basedOn w:val="a3"/>
    <w:next w:val="aff2"/>
    <w:uiPriority w:val="39"/>
    <w:rsid w:val="005521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unhideWhenUsed/>
    <w:rsid w:val="0055211D"/>
  </w:style>
  <w:style w:type="table" w:customStyle="1" w:styleId="TableGrid3">
    <w:name w:val="Table Grid3"/>
    <w:basedOn w:val="a3"/>
    <w:next w:val="aff2"/>
    <w:rsid w:val="0055211D"/>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Emphasis"/>
    <w:qFormat/>
    <w:rsid w:val="0055211D"/>
    <w:rPr>
      <w:i/>
      <w:iCs/>
    </w:rPr>
  </w:style>
  <w:style w:type="paragraph" w:customStyle="1" w:styleId="tdoc-header">
    <w:name w:val="tdoc-header"/>
    <w:rsid w:val="0055211D"/>
    <w:rPr>
      <w:rFonts w:ascii="Arial" w:eastAsia="Malgun Gothic" w:hAnsi="Arial"/>
      <w:noProof/>
      <w:sz w:val="24"/>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211D"/>
    <w:rPr>
      <w:rFonts w:ascii="Arial" w:hAnsi="Arial"/>
      <w:sz w:val="32"/>
      <w:lang w:val="en-GB" w:eastAsia="en-US" w:bidi="ar-SA"/>
    </w:rPr>
  </w:style>
  <w:style w:type="character" w:customStyle="1" w:styleId="B3Char2">
    <w:name w:val="B3 Char2"/>
    <w:link w:val="B30"/>
    <w:rsid w:val="0055211D"/>
    <w:rPr>
      <w:rFonts w:eastAsia="Times New Roman"/>
      <w:lang w:val="en-GB" w:eastAsia="ko-KR"/>
    </w:rPr>
  </w:style>
  <w:style w:type="paragraph" w:customStyle="1" w:styleId="Default">
    <w:name w:val="Default"/>
    <w:rsid w:val="0055211D"/>
    <w:pPr>
      <w:autoSpaceDE w:val="0"/>
      <w:autoSpaceDN w:val="0"/>
      <w:adjustRightInd w:val="0"/>
    </w:pPr>
    <w:rPr>
      <w:rFonts w:ascii="Arial" w:eastAsia="Malgun Gothic" w:hAnsi="Arial" w:cs="Arial"/>
      <w:color w:val="000000"/>
      <w:sz w:val="24"/>
      <w:szCs w:val="24"/>
      <w:lang w:val="fi-FI" w:eastAsia="fi-FI"/>
    </w:rPr>
  </w:style>
  <w:style w:type="character" w:customStyle="1" w:styleId="UnresolvedMention2">
    <w:name w:val="Unresolved Mention2"/>
    <w:uiPriority w:val="99"/>
    <w:semiHidden/>
    <w:unhideWhenUsed/>
    <w:rsid w:val="0055211D"/>
    <w:rPr>
      <w:color w:val="808080"/>
      <w:shd w:val="clear" w:color="auto" w:fill="E6E6E6"/>
    </w:rPr>
  </w:style>
  <w:style w:type="character" w:customStyle="1" w:styleId="EXCar">
    <w:name w:val="EX Car"/>
    <w:rsid w:val="0055211D"/>
    <w:rPr>
      <w:lang w:val="en-GB" w:eastAsia="en-US"/>
    </w:rPr>
  </w:style>
  <w:style w:type="character" w:customStyle="1" w:styleId="msoins0">
    <w:name w:val="msoins"/>
    <w:rsid w:val="0055211D"/>
  </w:style>
  <w:style w:type="character" w:customStyle="1" w:styleId="B4Char">
    <w:name w:val="B4 Char"/>
    <w:link w:val="B4"/>
    <w:rsid w:val="0055211D"/>
    <w:rPr>
      <w:rFonts w:eastAsia="Times New Roman"/>
      <w:lang w:val="en-GB" w:eastAsia="ko-KR"/>
    </w:rPr>
  </w:style>
  <w:style w:type="paragraph" w:customStyle="1" w:styleId="Reference">
    <w:name w:val="Reference"/>
    <w:basedOn w:val="a1"/>
    <w:rsid w:val="0055211D"/>
    <w:pPr>
      <w:keepLines/>
      <w:numPr>
        <w:ilvl w:val="1"/>
        <w:numId w:val="12"/>
      </w:numPr>
      <w:spacing w:after="180"/>
    </w:pPr>
    <w:rPr>
      <w:rFonts w:eastAsia="ＭＳ 明朝"/>
      <w:sz w:val="20"/>
      <w:szCs w:val="20"/>
      <w:lang w:val="en-GB"/>
    </w:rPr>
  </w:style>
  <w:style w:type="paragraph" w:customStyle="1" w:styleId="ZchnZchn">
    <w:name w:val="Zchn Zchn"/>
    <w:semiHidden/>
    <w:rsid w:val="0055211D"/>
    <w:pPr>
      <w:keepNext/>
      <w:numPr>
        <w:numId w:val="13"/>
      </w:numPr>
      <w:autoSpaceDE w:val="0"/>
      <w:autoSpaceDN w:val="0"/>
      <w:adjustRightInd w:val="0"/>
      <w:spacing w:before="60" w:after="60"/>
      <w:jc w:val="both"/>
    </w:pPr>
    <w:rPr>
      <w:rFonts w:ascii="Arial" w:eastAsia="SimSun" w:hAnsi="Arial" w:cs="Arial"/>
      <w:color w:val="0000FF"/>
      <w:kern w:val="2"/>
      <w:lang w:eastAsia="zh-CN"/>
    </w:rPr>
  </w:style>
  <w:style w:type="character" w:styleId="28">
    <w:name w:val="Intense Emphasis"/>
    <w:uiPriority w:val="21"/>
    <w:qFormat/>
    <w:rsid w:val="0055211D"/>
    <w:rPr>
      <w:b/>
      <w:bCs/>
      <w:i/>
      <w:iCs/>
      <w:color w:val="4F81BD"/>
    </w:rPr>
  </w:style>
  <w:style w:type="paragraph" w:customStyle="1" w:styleId="References">
    <w:name w:val="References"/>
    <w:basedOn w:val="a1"/>
    <w:next w:val="a1"/>
    <w:rsid w:val="0055211D"/>
    <w:pPr>
      <w:numPr>
        <w:numId w:val="14"/>
      </w:numPr>
      <w:autoSpaceDE w:val="0"/>
      <w:autoSpaceDN w:val="0"/>
      <w:snapToGrid w:val="0"/>
      <w:spacing w:after="60"/>
    </w:pPr>
    <w:rPr>
      <w:rFonts w:eastAsia="SimSun"/>
      <w:sz w:val="20"/>
      <w:szCs w:val="16"/>
    </w:rPr>
  </w:style>
  <w:style w:type="paragraph" w:customStyle="1" w:styleId="INDENT1">
    <w:name w:val="INDENT1"/>
    <w:basedOn w:val="a1"/>
    <w:rsid w:val="0055211D"/>
    <w:pPr>
      <w:overflowPunct w:val="0"/>
      <w:autoSpaceDE w:val="0"/>
      <w:autoSpaceDN w:val="0"/>
      <w:adjustRightInd w:val="0"/>
      <w:spacing w:after="180"/>
      <w:ind w:left="851"/>
      <w:textAlignment w:val="baseline"/>
    </w:pPr>
    <w:rPr>
      <w:sz w:val="20"/>
      <w:szCs w:val="20"/>
      <w:lang w:val="en-GB" w:eastAsia="ko-KR"/>
    </w:rPr>
  </w:style>
  <w:style w:type="paragraph" w:customStyle="1" w:styleId="INDENT2">
    <w:name w:val="INDENT2"/>
    <w:basedOn w:val="a1"/>
    <w:rsid w:val="0055211D"/>
    <w:pPr>
      <w:overflowPunct w:val="0"/>
      <w:autoSpaceDE w:val="0"/>
      <w:autoSpaceDN w:val="0"/>
      <w:adjustRightInd w:val="0"/>
      <w:spacing w:after="180"/>
      <w:ind w:left="1135" w:hanging="284"/>
      <w:textAlignment w:val="baseline"/>
    </w:pPr>
    <w:rPr>
      <w:sz w:val="20"/>
      <w:szCs w:val="20"/>
      <w:lang w:val="en-GB" w:eastAsia="ko-KR"/>
    </w:rPr>
  </w:style>
  <w:style w:type="paragraph" w:customStyle="1" w:styleId="INDENT3">
    <w:name w:val="INDENT3"/>
    <w:basedOn w:val="a1"/>
    <w:rsid w:val="0055211D"/>
    <w:pPr>
      <w:overflowPunct w:val="0"/>
      <w:autoSpaceDE w:val="0"/>
      <w:autoSpaceDN w:val="0"/>
      <w:adjustRightInd w:val="0"/>
      <w:spacing w:after="180"/>
      <w:ind w:left="1701" w:hanging="567"/>
      <w:textAlignment w:val="baseline"/>
    </w:pPr>
    <w:rPr>
      <w:sz w:val="20"/>
      <w:szCs w:val="20"/>
      <w:lang w:val="en-GB" w:eastAsia="ko-KR"/>
    </w:rPr>
  </w:style>
  <w:style w:type="paragraph" w:customStyle="1" w:styleId="FigureTitle">
    <w:name w:val="Figure_Title"/>
    <w:basedOn w:val="a1"/>
    <w:next w:val="a1"/>
    <w:rsid w:val="005521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ko-KR"/>
    </w:rPr>
  </w:style>
  <w:style w:type="paragraph" w:customStyle="1" w:styleId="RecCCITT">
    <w:name w:val="Rec_CCITT_#"/>
    <w:basedOn w:val="a1"/>
    <w:rsid w:val="0055211D"/>
    <w:pPr>
      <w:keepNext/>
      <w:keepLines/>
      <w:overflowPunct w:val="0"/>
      <w:autoSpaceDE w:val="0"/>
      <w:autoSpaceDN w:val="0"/>
      <w:adjustRightInd w:val="0"/>
      <w:spacing w:after="180"/>
      <w:textAlignment w:val="baseline"/>
    </w:pPr>
    <w:rPr>
      <w:b/>
      <w:sz w:val="20"/>
      <w:szCs w:val="20"/>
      <w:lang w:val="en-GB" w:eastAsia="ko-KR"/>
    </w:rPr>
  </w:style>
  <w:style w:type="paragraph" w:customStyle="1" w:styleId="enumlev2">
    <w:name w:val="enumlev2"/>
    <w:basedOn w:val="a1"/>
    <w:rsid w:val="0055211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ko-KR"/>
    </w:rPr>
  </w:style>
  <w:style w:type="character" w:customStyle="1" w:styleId="af7">
    <w:name w:val="書式なし (文字)"/>
    <w:link w:val="af6"/>
    <w:rsid w:val="0055211D"/>
    <w:rPr>
      <w:rFonts w:ascii="Courier New" w:eastAsia="Times New Roman" w:hAnsi="Courier New"/>
      <w:lang w:val="nb-NO" w:eastAsia="en-US"/>
    </w:rPr>
  </w:style>
  <w:style w:type="paragraph" w:customStyle="1" w:styleId="B6">
    <w:name w:val="B6"/>
    <w:basedOn w:val="B5"/>
    <w:link w:val="B6Char"/>
    <w:rsid w:val="0055211D"/>
    <w:rPr>
      <w:lang w:eastAsia="x-none"/>
    </w:rPr>
  </w:style>
  <w:style w:type="paragraph" w:customStyle="1" w:styleId="Meetingcaption">
    <w:name w:val="Meeting caption"/>
    <w:basedOn w:val="a1"/>
    <w:rsid w:val="0055211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z w:val="20"/>
      <w:szCs w:val="20"/>
      <w:lang w:val="fr-FR" w:eastAsia="ko-KR"/>
    </w:rPr>
  </w:style>
  <w:style w:type="paragraph" w:customStyle="1" w:styleId="FT">
    <w:name w:val="FT"/>
    <w:basedOn w:val="a1"/>
    <w:rsid w:val="0055211D"/>
    <w:pPr>
      <w:overflowPunct w:val="0"/>
      <w:autoSpaceDE w:val="0"/>
      <w:autoSpaceDN w:val="0"/>
      <w:adjustRightInd w:val="0"/>
      <w:spacing w:after="180"/>
      <w:textAlignment w:val="baseline"/>
    </w:pPr>
    <w:rPr>
      <w:rFonts w:ascii="Arial" w:hAnsi="Arial" w:cs="Arial"/>
      <w:b/>
      <w:sz w:val="20"/>
      <w:szCs w:val="20"/>
      <w:lang w:val="en-GB" w:eastAsia="ko-KR"/>
    </w:rPr>
  </w:style>
  <w:style w:type="paragraph" w:customStyle="1" w:styleId="Tadc">
    <w:name w:val="Tadc"/>
    <w:basedOn w:val="a1"/>
    <w:rsid w:val="0055211D"/>
    <w:pPr>
      <w:overflowPunct w:val="0"/>
      <w:autoSpaceDE w:val="0"/>
      <w:autoSpaceDN w:val="0"/>
      <w:adjustRightInd w:val="0"/>
      <w:spacing w:after="180"/>
      <w:textAlignment w:val="baseline"/>
    </w:pPr>
    <w:rPr>
      <w:rFonts w:cs="v4.2.0"/>
      <w:sz w:val="20"/>
      <w:szCs w:val="20"/>
      <w:lang w:val="en-GB" w:eastAsia="en-GB"/>
    </w:rPr>
  </w:style>
  <w:style w:type="character" w:styleId="affc">
    <w:name w:val="Strong"/>
    <w:qFormat/>
    <w:rsid w:val="0055211D"/>
    <w:rPr>
      <w:b/>
      <w:bCs/>
    </w:rPr>
  </w:style>
  <w:style w:type="character" w:customStyle="1" w:styleId="PLChar">
    <w:name w:val="PL Char"/>
    <w:link w:val="PL"/>
    <w:rsid w:val="0055211D"/>
    <w:rPr>
      <w:rFonts w:ascii="Courier New" w:eastAsia="Times New Roman" w:hAnsi="Courier New"/>
      <w:noProof/>
      <w:sz w:val="16"/>
      <w:lang w:val="en-GB" w:eastAsia="en-US"/>
    </w:rPr>
  </w:style>
  <w:style w:type="character" w:customStyle="1" w:styleId="TACCar">
    <w:name w:val="TAC Car"/>
    <w:rsid w:val="0055211D"/>
    <w:rPr>
      <w:rFonts w:ascii="Arial" w:eastAsia="Times New Roman" w:hAnsi="Arial"/>
      <w:sz w:val="18"/>
      <w:lang w:val="en-GB" w:eastAsia="en-US" w:bidi="ar-SA"/>
    </w:rPr>
  </w:style>
  <w:style w:type="character" w:customStyle="1" w:styleId="TAL0">
    <w:name w:val="TAL (文字)"/>
    <w:rsid w:val="0055211D"/>
    <w:rPr>
      <w:rFonts w:ascii="Arial" w:hAnsi="Arial"/>
      <w:sz w:val="18"/>
      <w:lang w:val="en-GB"/>
    </w:rPr>
  </w:style>
  <w:style w:type="paragraph" w:customStyle="1" w:styleId="Separation">
    <w:name w:val="Separation"/>
    <w:basedOn w:val="1"/>
    <w:next w:val="a1"/>
    <w:rsid w:val="0055211D"/>
    <w:pPr>
      <w:numPr>
        <w:numId w:val="0"/>
      </w:numPr>
      <w:pBdr>
        <w:top w:val="none" w:sz="0" w:space="0" w:color="auto"/>
      </w:pBdr>
      <w:ind w:left="1134" w:hanging="1134"/>
    </w:pPr>
    <w:rPr>
      <w:rFonts w:eastAsia="Malgun Gothic"/>
      <w:b/>
      <w:color w:val="0000FF"/>
      <w:lang w:eastAsia="zh-CN"/>
    </w:rPr>
  </w:style>
  <w:style w:type="character" w:customStyle="1" w:styleId="EditorsNoteCarCar">
    <w:name w:val="Editor's Note Car Car"/>
    <w:link w:val="EditorsNote"/>
    <w:rsid w:val="0055211D"/>
    <w:rPr>
      <w:color w:val="FF0000"/>
      <w:lang w:val="en-GB" w:eastAsia="en-US"/>
    </w:rPr>
  </w:style>
  <w:style w:type="character" w:customStyle="1" w:styleId="B5Char">
    <w:name w:val="B5 Char"/>
    <w:link w:val="B5"/>
    <w:rsid w:val="0055211D"/>
    <w:rPr>
      <w:rFonts w:eastAsia="Times New Roman"/>
      <w:lang w:val="en-GB" w:eastAsia="ko-KR"/>
    </w:rPr>
  </w:style>
  <w:style w:type="character" w:customStyle="1" w:styleId="HeadingChar">
    <w:name w:val="Heading Char"/>
    <w:rsid w:val="0055211D"/>
    <w:rPr>
      <w:rFonts w:ascii="Arial" w:eastAsia="SimSun" w:hAnsi="Arial"/>
      <w:b/>
      <w:sz w:val="22"/>
    </w:rPr>
  </w:style>
  <w:style w:type="character" w:customStyle="1" w:styleId="B6Char">
    <w:name w:val="B6 Char"/>
    <w:link w:val="B6"/>
    <w:rsid w:val="0055211D"/>
    <w:rPr>
      <w:rFonts w:eastAsia="Times New Roman"/>
      <w:lang w:val="en-GB" w:eastAsia="x-none"/>
    </w:rPr>
  </w:style>
  <w:style w:type="paragraph" w:customStyle="1" w:styleId="Note">
    <w:name w:val="Note"/>
    <w:basedOn w:val="a1"/>
    <w:rsid w:val="0055211D"/>
    <w:pPr>
      <w:overflowPunct w:val="0"/>
      <w:autoSpaceDE w:val="0"/>
      <w:autoSpaceDN w:val="0"/>
      <w:adjustRightInd w:val="0"/>
      <w:spacing w:after="180"/>
      <w:ind w:left="568" w:hanging="284"/>
      <w:textAlignment w:val="baseline"/>
    </w:pPr>
    <w:rPr>
      <w:rFonts w:eastAsia="ＭＳ 明朝"/>
      <w:sz w:val="20"/>
      <w:szCs w:val="20"/>
      <w:lang w:val="en-GB" w:eastAsia="ja-JP"/>
    </w:rPr>
  </w:style>
  <w:style w:type="paragraph" w:customStyle="1" w:styleId="tabletext1">
    <w:name w:val="table text"/>
    <w:basedOn w:val="a1"/>
    <w:next w:val="a1"/>
    <w:rsid w:val="0055211D"/>
    <w:pPr>
      <w:overflowPunct w:val="0"/>
      <w:autoSpaceDE w:val="0"/>
      <w:autoSpaceDN w:val="0"/>
      <w:adjustRightInd w:val="0"/>
      <w:spacing w:after="180"/>
      <w:textAlignment w:val="baseline"/>
    </w:pPr>
    <w:rPr>
      <w:rFonts w:eastAsia="ＭＳ 明朝"/>
      <w:i/>
      <w:sz w:val="20"/>
      <w:szCs w:val="20"/>
      <w:lang w:val="en-GB" w:eastAsia="ja-JP"/>
    </w:rPr>
  </w:style>
  <w:style w:type="paragraph" w:styleId="54">
    <w:name w:val="List Number 5"/>
    <w:basedOn w:val="a1"/>
    <w:rsid w:val="0055211D"/>
    <w:pPr>
      <w:tabs>
        <w:tab w:val="num" w:pos="851"/>
        <w:tab w:val="num" w:pos="1800"/>
      </w:tabs>
      <w:overflowPunct w:val="0"/>
      <w:autoSpaceDE w:val="0"/>
      <w:autoSpaceDN w:val="0"/>
      <w:adjustRightInd w:val="0"/>
      <w:spacing w:after="180"/>
      <w:ind w:left="1800" w:hanging="851"/>
      <w:textAlignment w:val="baseline"/>
    </w:pPr>
    <w:rPr>
      <w:rFonts w:eastAsia="ＭＳ 明朝"/>
      <w:sz w:val="20"/>
      <w:szCs w:val="20"/>
      <w:lang w:val="en-GB" w:eastAsia="ja-JP"/>
    </w:rPr>
  </w:style>
  <w:style w:type="paragraph" w:styleId="36">
    <w:name w:val="List Number 3"/>
    <w:basedOn w:val="a1"/>
    <w:rsid w:val="0055211D"/>
    <w:pPr>
      <w:tabs>
        <w:tab w:val="num" w:pos="926"/>
      </w:tabs>
      <w:overflowPunct w:val="0"/>
      <w:autoSpaceDE w:val="0"/>
      <w:autoSpaceDN w:val="0"/>
      <w:adjustRightInd w:val="0"/>
      <w:spacing w:after="180"/>
      <w:ind w:left="926" w:hanging="283"/>
      <w:textAlignment w:val="baseline"/>
    </w:pPr>
    <w:rPr>
      <w:rFonts w:eastAsia="ＭＳ 明朝"/>
      <w:sz w:val="20"/>
      <w:szCs w:val="20"/>
      <w:lang w:val="en-GB" w:eastAsia="ja-JP"/>
    </w:rPr>
  </w:style>
  <w:style w:type="paragraph" w:styleId="44">
    <w:name w:val="List Number 4"/>
    <w:basedOn w:val="a1"/>
    <w:rsid w:val="0055211D"/>
    <w:pPr>
      <w:tabs>
        <w:tab w:val="num" w:pos="1209"/>
      </w:tabs>
      <w:overflowPunct w:val="0"/>
      <w:autoSpaceDE w:val="0"/>
      <w:autoSpaceDN w:val="0"/>
      <w:adjustRightInd w:val="0"/>
      <w:spacing w:after="180"/>
      <w:ind w:left="1209" w:hanging="283"/>
      <w:textAlignment w:val="baseline"/>
    </w:pPr>
    <w:rPr>
      <w:rFonts w:eastAsia="ＭＳ 明朝"/>
      <w:sz w:val="20"/>
      <w:szCs w:val="20"/>
      <w:lang w:val="en-GB" w:eastAsia="ja-JP"/>
    </w:rPr>
  </w:style>
  <w:style w:type="table" w:customStyle="1" w:styleId="TableStyle1">
    <w:name w:val="Table Style1"/>
    <w:basedOn w:val="a3"/>
    <w:rsid w:val="0055211D"/>
    <w:tblPr/>
  </w:style>
  <w:style w:type="paragraph" w:customStyle="1" w:styleId="Bullet">
    <w:name w:val="Bullet"/>
    <w:basedOn w:val="a1"/>
    <w:rsid w:val="0055211D"/>
    <w:pPr>
      <w:tabs>
        <w:tab w:val="num" w:pos="926"/>
      </w:tabs>
      <w:spacing w:after="180"/>
      <w:ind w:left="926" w:hanging="360"/>
    </w:pPr>
    <w:rPr>
      <w:rFonts w:eastAsia="ＭＳ 明朝"/>
      <w:sz w:val="20"/>
      <w:szCs w:val="20"/>
      <w:lang w:val="en-GB" w:eastAsia="ja-JP"/>
    </w:rPr>
  </w:style>
  <w:style w:type="paragraph" w:customStyle="1" w:styleId="TOC91">
    <w:name w:val="TOC 91"/>
    <w:basedOn w:val="81"/>
    <w:rsid w:val="0055211D"/>
    <w:pPr>
      <w:keepNext/>
      <w:ind w:left="1418" w:hanging="1418"/>
    </w:pPr>
    <w:rPr>
      <w:rFonts w:eastAsia="ＭＳ 明朝"/>
      <w:lang w:val="en-US" w:eastAsia="ja-JP"/>
    </w:rPr>
  </w:style>
  <w:style w:type="paragraph" w:customStyle="1" w:styleId="Caption1">
    <w:name w:val="Caption1"/>
    <w:basedOn w:val="a1"/>
    <w:next w:val="a1"/>
    <w:rsid w:val="0055211D"/>
    <w:pPr>
      <w:overflowPunct w:val="0"/>
      <w:autoSpaceDE w:val="0"/>
      <w:autoSpaceDN w:val="0"/>
      <w:adjustRightInd w:val="0"/>
      <w:spacing w:before="120" w:after="120"/>
      <w:textAlignment w:val="baseline"/>
    </w:pPr>
    <w:rPr>
      <w:rFonts w:eastAsia="ＭＳ 明朝"/>
      <w:b/>
      <w:sz w:val="20"/>
      <w:szCs w:val="20"/>
      <w:lang w:val="en-GB" w:eastAsia="ja-JP"/>
    </w:rPr>
  </w:style>
  <w:style w:type="paragraph" w:customStyle="1" w:styleId="HE">
    <w:name w:val="HE"/>
    <w:basedOn w:val="a1"/>
    <w:rsid w:val="0055211D"/>
    <w:pPr>
      <w:overflowPunct w:val="0"/>
      <w:autoSpaceDE w:val="0"/>
      <w:autoSpaceDN w:val="0"/>
      <w:adjustRightInd w:val="0"/>
      <w:textAlignment w:val="baseline"/>
    </w:pPr>
    <w:rPr>
      <w:rFonts w:eastAsia="ＭＳ 明朝"/>
      <w:b/>
      <w:sz w:val="20"/>
      <w:szCs w:val="20"/>
      <w:lang w:val="en-GB" w:eastAsia="ja-JP"/>
    </w:rPr>
  </w:style>
  <w:style w:type="paragraph" w:customStyle="1" w:styleId="HO">
    <w:name w:val="HO"/>
    <w:basedOn w:val="a1"/>
    <w:rsid w:val="0055211D"/>
    <w:pPr>
      <w:overflowPunct w:val="0"/>
      <w:autoSpaceDE w:val="0"/>
      <w:autoSpaceDN w:val="0"/>
      <w:adjustRightInd w:val="0"/>
      <w:jc w:val="right"/>
      <w:textAlignment w:val="baseline"/>
    </w:pPr>
    <w:rPr>
      <w:rFonts w:eastAsia="ＭＳ 明朝"/>
      <w:b/>
      <w:sz w:val="20"/>
      <w:szCs w:val="20"/>
      <w:lang w:val="en-GB" w:eastAsia="ja-JP"/>
    </w:rPr>
  </w:style>
  <w:style w:type="paragraph" w:customStyle="1" w:styleId="WP">
    <w:name w:val="WP"/>
    <w:basedOn w:val="a1"/>
    <w:rsid w:val="0055211D"/>
    <w:pPr>
      <w:overflowPunct w:val="0"/>
      <w:autoSpaceDE w:val="0"/>
      <w:autoSpaceDN w:val="0"/>
      <w:adjustRightInd w:val="0"/>
      <w:jc w:val="both"/>
      <w:textAlignment w:val="baseline"/>
    </w:pPr>
    <w:rPr>
      <w:rFonts w:eastAsia="ＭＳ 明朝"/>
      <w:sz w:val="20"/>
      <w:szCs w:val="20"/>
      <w:lang w:val="en-GB" w:eastAsia="ja-JP"/>
    </w:rPr>
  </w:style>
  <w:style w:type="paragraph" w:customStyle="1" w:styleId="ZK">
    <w:name w:val="ZK"/>
    <w:rsid w:val="0055211D"/>
    <w:pPr>
      <w:spacing w:after="240" w:line="240" w:lineRule="atLeast"/>
      <w:ind w:left="1191" w:right="113" w:hanging="1191"/>
    </w:pPr>
    <w:rPr>
      <w:lang w:val="en-GB"/>
    </w:rPr>
  </w:style>
  <w:style w:type="paragraph" w:customStyle="1" w:styleId="ZC">
    <w:name w:val="ZC"/>
    <w:rsid w:val="0055211D"/>
    <w:pPr>
      <w:spacing w:line="360" w:lineRule="atLeast"/>
      <w:jc w:val="center"/>
    </w:pPr>
    <w:rPr>
      <w:lang w:val="en-GB"/>
    </w:rPr>
  </w:style>
  <w:style w:type="paragraph" w:customStyle="1" w:styleId="FooterCentred">
    <w:name w:val="FooterCentred"/>
    <w:basedOn w:val="a7"/>
    <w:rsid w:val="0055211D"/>
    <w:pPr>
      <w:tabs>
        <w:tab w:val="center" w:pos="4678"/>
        <w:tab w:val="right" w:pos="9356"/>
      </w:tabs>
      <w:jc w:val="both"/>
    </w:pPr>
    <w:rPr>
      <w:rFonts w:ascii="Times New Roman" w:eastAsia="ＭＳ 明朝" w:hAnsi="Times New Roman"/>
      <w:b w:val="0"/>
      <w:i w:val="0"/>
      <w:noProof w:val="0"/>
      <w:sz w:val="20"/>
      <w:lang w:val="en-US" w:eastAsia="ja-JP"/>
    </w:rPr>
  </w:style>
  <w:style w:type="paragraph" w:customStyle="1" w:styleId="NumberedList">
    <w:name w:val="Numbered List"/>
    <w:basedOn w:val="Para1"/>
    <w:rsid w:val="0055211D"/>
    <w:pPr>
      <w:tabs>
        <w:tab w:val="left" w:pos="360"/>
      </w:tabs>
      <w:ind w:left="360" w:hanging="360"/>
    </w:pPr>
  </w:style>
  <w:style w:type="paragraph" w:customStyle="1" w:styleId="Para1">
    <w:name w:val="Para1"/>
    <w:basedOn w:val="a1"/>
    <w:rsid w:val="0055211D"/>
    <w:pPr>
      <w:overflowPunct w:val="0"/>
      <w:autoSpaceDE w:val="0"/>
      <w:autoSpaceDN w:val="0"/>
      <w:adjustRightInd w:val="0"/>
      <w:spacing w:before="120" w:after="120"/>
      <w:textAlignment w:val="baseline"/>
    </w:pPr>
    <w:rPr>
      <w:rFonts w:eastAsia="ＭＳ 明朝"/>
      <w:sz w:val="20"/>
      <w:szCs w:val="20"/>
      <w:lang w:eastAsia="ja-JP"/>
    </w:rPr>
  </w:style>
  <w:style w:type="paragraph" w:customStyle="1" w:styleId="Teststep">
    <w:name w:val="Test step"/>
    <w:basedOn w:val="a1"/>
    <w:rsid w:val="0055211D"/>
    <w:pPr>
      <w:tabs>
        <w:tab w:val="left" w:pos="720"/>
      </w:tabs>
      <w:overflowPunct w:val="0"/>
      <w:autoSpaceDE w:val="0"/>
      <w:autoSpaceDN w:val="0"/>
      <w:adjustRightInd w:val="0"/>
      <w:ind w:left="720" w:hanging="720"/>
      <w:textAlignment w:val="baseline"/>
    </w:pPr>
    <w:rPr>
      <w:rFonts w:eastAsia="ＭＳ 明朝"/>
      <w:sz w:val="20"/>
      <w:szCs w:val="20"/>
      <w:lang w:val="en-GB" w:eastAsia="ja-JP"/>
    </w:rPr>
  </w:style>
  <w:style w:type="paragraph" w:customStyle="1" w:styleId="TableTitle">
    <w:name w:val="TableTitle"/>
    <w:basedOn w:val="a1"/>
    <w:rsid w:val="0055211D"/>
    <w:pPr>
      <w:keepNext/>
      <w:keepLines/>
      <w:overflowPunct w:val="0"/>
      <w:autoSpaceDE w:val="0"/>
      <w:autoSpaceDN w:val="0"/>
      <w:adjustRightInd w:val="0"/>
      <w:spacing w:after="60"/>
      <w:ind w:left="210"/>
      <w:jc w:val="center"/>
      <w:textAlignment w:val="baseline"/>
    </w:pPr>
    <w:rPr>
      <w:rFonts w:ascii="CG Times (WN)" w:eastAsia="ＭＳ 明朝" w:hAnsi="CG Times (WN)"/>
      <w:b/>
      <w:sz w:val="20"/>
      <w:szCs w:val="20"/>
      <w:lang w:val="en-GB" w:eastAsia="ja-JP"/>
    </w:rPr>
  </w:style>
  <w:style w:type="paragraph" w:customStyle="1" w:styleId="TableofFigures1">
    <w:name w:val="Table of Figures1"/>
    <w:basedOn w:val="a1"/>
    <w:next w:val="a1"/>
    <w:rsid w:val="0055211D"/>
    <w:pPr>
      <w:overflowPunct w:val="0"/>
      <w:autoSpaceDE w:val="0"/>
      <w:autoSpaceDN w:val="0"/>
      <w:adjustRightInd w:val="0"/>
      <w:spacing w:after="180"/>
      <w:ind w:left="400" w:hanging="400"/>
      <w:jc w:val="center"/>
      <w:textAlignment w:val="baseline"/>
    </w:pPr>
    <w:rPr>
      <w:rFonts w:eastAsia="ＭＳ 明朝"/>
      <w:b/>
      <w:sz w:val="20"/>
      <w:szCs w:val="20"/>
      <w:lang w:val="en-GB" w:eastAsia="ja-JP"/>
    </w:rPr>
  </w:style>
  <w:style w:type="paragraph" w:customStyle="1" w:styleId="table">
    <w:name w:val="table"/>
    <w:basedOn w:val="a1"/>
    <w:next w:val="a1"/>
    <w:rsid w:val="0055211D"/>
    <w:pPr>
      <w:overflowPunct w:val="0"/>
      <w:autoSpaceDE w:val="0"/>
      <w:autoSpaceDN w:val="0"/>
      <w:adjustRightInd w:val="0"/>
      <w:jc w:val="center"/>
      <w:textAlignment w:val="baseline"/>
    </w:pPr>
    <w:rPr>
      <w:rFonts w:eastAsia="ＭＳ 明朝"/>
      <w:sz w:val="20"/>
      <w:szCs w:val="20"/>
      <w:lang w:eastAsia="ja-JP"/>
    </w:rPr>
  </w:style>
  <w:style w:type="paragraph" w:customStyle="1" w:styleId="Copyright">
    <w:name w:val="Copyright"/>
    <w:basedOn w:val="a1"/>
    <w:rsid w:val="0055211D"/>
    <w:pPr>
      <w:overflowPunct w:val="0"/>
      <w:autoSpaceDE w:val="0"/>
      <w:autoSpaceDN w:val="0"/>
      <w:adjustRightInd w:val="0"/>
      <w:jc w:val="center"/>
      <w:textAlignment w:val="baseline"/>
    </w:pPr>
    <w:rPr>
      <w:rFonts w:ascii="Arial" w:eastAsia="ＭＳ 明朝" w:hAnsi="Arial"/>
      <w:b/>
      <w:sz w:val="16"/>
      <w:szCs w:val="20"/>
      <w:lang w:val="en-GB" w:eastAsia="ja-JP"/>
    </w:rPr>
  </w:style>
  <w:style w:type="paragraph" w:customStyle="1" w:styleId="Tdoctable">
    <w:name w:val="Tdoc_table"/>
    <w:rsid w:val="0055211D"/>
    <w:pPr>
      <w:ind w:left="244" w:hanging="244"/>
    </w:pPr>
    <w:rPr>
      <w:rFonts w:ascii="Arial" w:hAnsi="Arial"/>
      <w:noProof/>
      <w:color w:val="000000"/>
      <w:lang w:val="en-GB"/>
    </w:rPr>
  </w:style>
  <w:style w:type="paragraph" w:customStyle="1" w:styleId="TitleText">
    <w:name w:val="Title Text"/>
    <w:basedOn w:val="a1"/>
    <w:next w:val="a1"/>
    <w:rsid w:val="0055211D"/>
    <w:pPr>
      <w:overflowPunct w:val="0"/>
      <w:autoSpaceDE w:val="0"/>
      <w:autoSpaceDN w:val="0"/>
      <w:adjustRightInd w:val="0"/>
      <w:spacing w:after="220"/>
      <w:textAlignment w:val="baseline"/>
    </w:pPr>
    <w:rPr>
      <w:rFonts w:eastAsia="ＭＳ 明朝"/>
      <w:b/>
      <w:sz w:val="20"/>
      <w:szCs w:val="20"/>
      <w:lang w:eastAsia="ja-JP"/>
    </w:rPr>
  </w:style>
  <w:style w:type="paragraph" w:customStyle="1" w:styleId="Bullets">
    <w:name w:val="Bullets"/>
    <w:basedOn w:val="a1"/>
    <w:rsid w:val="0055211D"/>
    <w:pPr>
      <w:widowControl w:val="0"/>
      <w:overflowPunct w:val="0"/>
      <w:autoSpaceDE w:val="0"/>
      <w:autoSpaceDN w:val="0"/>
      <w:adjustRightInd w:val="0"/>
      <w:spacing w:after="120"/>
      <w:ind w:left="283" w:hanging="283"/>
      <w:textAlignment w:val="baseline"/>
    </w:pPr>
    <w:rPr>
      <w:rFonts w:ascii="CG Times (WN)" w:eastAsia="ＭＳ 明朝" w:hAnsi="CG Times (WN)"/>
      <w:sz w:val="20"/>
      <w:szCs w:val="20"/>
      <w:lang w:val="en-GB" w:eastAsia="de-DE"/>
    </w:rPr>
  </w:style>
  <w:style w:type="paragraph" w:customStyle="1" w:styleId="tal1">
    <w:name w:val="tal"/>
    <w:basedOn w:val="a1"/>
    <w:rsid w:val="0055211D"/>
    <w:pPr>
      <w:spacing w:before="100" w:beforeAutospacing="1" w:after="100" w:afterAutospacing="1"/>
    </w:pPr>
    <w:rPr>
      <w:rFonts w:ascii="SimSun" w:eastAsia="SimSun" w:hAnsi="SimSun" w:cs="SimSun"/>
      <w:lang w:eastAsia="zh-CN"/>
    </w:rPr>
  </w:style>
  <w:style w:type="table" w:customStyle="1" w:styleId="Tabellengitternetz1">
    <w:name w:val="Tabellengitternetz1"/>
    <w:basedOn w:val="a3"/>
    <w:next w:val="aff2"/>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rsid w:val="0055211D"/>
    <w:rPr>
      <w:rFonts w:eastAsia="Batang"/>
      <w:lang w:val="en-GB"/>
    </w:rPr>
  </w:style>
  <w:style w:type="paragraph" w:customStyle="1" w:styleId="13">
    <w:name w:val="修订1"/>
    <w:hidden/>
    <w:semiHidden/>
    <w:rsid w:val="0055211D"/>
    <w:rPr>
      <w:rFonts w:eastAsia="Batang"/>
      <w:lang w:val="en-GB"/>
    </w:rPr>
  </w:style>
  <w:style w:type="paragraph" w:styleId="affe">
    <w:name w:val="endnote text"/>
    <w:basedOn w:val="a1"/>
    <w:link w:val="afff"/>
    <w:rsid w:val="0055211D"/>
    <w:pPr>
      <w:snapToGrid w:val="0"/>
      <w:spacing w:after="180"/>
    </w:pPr>
    <w:rPr>
      <w:sz w:val="20"/>
      <w:szCs w:val="20"/>
      <w:lang w:val="en-GB" w:eastAsia="x-none"/>
    </w:rPr>
  </w:style>
  <w:style w:type="character" w:customStyle="1" w:styleId="afff">
    <w:name w:val="文末脚注文字列 (文字)"/>
    <w:link w:val="affe"/>
    <w:rsid w:val="0055211D"/>
    <w:rPr>
      <w:rFonts w:eastAsia="Times New Roman"/>
      <w:lang w:val="en-GB" w:eastAsia="x-none"/>
    </w:rPr>
  </w:style>
  <w:style w:type="paragraph" w:customStyle="1" w:styleId="14">
    <w:name w:val="変更箇所1"/>
    <w:hidden/>
    <w:semiHidden/>
    <w:rsid w:val="0055211D"/>
    <w:rPr>
      <w:lang w:val="en-GB"/>
    </w:rPr>
  </w:style>
  <w:style w:type="paragraph" w:customStyle="1" w:styleId="NB2">
    <w:name w:val="NB2"/>
    <w:basedOn w:val="ZG"/>
    <w:rsid w:val="0055211D"/>
    <w:pPr>
      <w:framePr w:wrap="notBeside"/>
      <w:overflowPunct/>
      <w:autoSpaceDE/>
      <w:autoSpaceDN/>
      <w:adjustRightInd/>
      <w:textAlignment w:val="auto"/>
    </w:pPr>
    <w:rPr>
      <w:lang w:val="en-US" w:eastAsia="ko-KR"/>
    </w:rPr>
  </w:style>
  <w:style w:type="paragraph" w:customStyle="1" w:styleId="tableentry">
    <w:name w:val="table entry"/>
    <w:basedOn w:val="a1"/>
    <w:rsid w:val="0055211D"/>
    <w:pPr>
      <w:keepNext/>
      <w:spacing w:before="60" w:after="60"/>
    </w:pPr>
    <w:rPr>
      <w:rFonts w:ascii="Bookman Old Style" w:eastAsia="SimSun" w:hAnsi="Bookman Old Style"/>
      <w:sz w:val="20"/>
      <w:szCs w:val="20"/>
      <w:lang w:eastAsia="ko-KR"/>
    </w:rPr>
  </w:style>
  <w:style w:type="paragraph" w:styleId="afff0">
    <w:name w:val="Note Heading"/>
    <w:basedOn w:val="a1"/>
    <w:next w:val="a1"/>
    <w:link w:val="afff1"/>
    <w:rsid w:val="0055211D"/>
    <w:pPr>
      <w:overflowPunct w:val="0"/>
      <w:autoSpaceDE w:val="0"/>
      <w:autoSpaceDN w:val="0"/>
      <w:adjustRightInd w:val="0"/>
      <w:spacing w:after="180"/>
      <w:textAlignment w:val="baseline"/>
    </w:pPr>
    <w:rPr>
      <w:rFonts w:eastAsia="ＭＳ 明朝"/>
      <w:sz w:val="20"/>
      <w:szCs w:val="20"/>
      <w:lang w:val="en-GB" w:eastAsia="x-none"/>
    </w:rPr>
  </w:style>
  <w:style w:type="character" w:customStyle="1" w:styleId="afff1">
    <w:name w:val="記 (文字)"/>
    <w:link w:val="afff0"/>
    <w:rsid w:val="0055211D"/>
    <w:rPr>
      <w:lang w:val="en-GB" w:eastAsia="x-none"/>
    </w:rPr>
  </w:style>
  <w:style w:type="character" w:customStyle="1" w:styleId="EditorsNoteChar">
    <w:name w:val="Editor's Note Char"/>
    <w:rsid w:val="0055211D"/>
    <w:rPr>
      <w:rFonts w:ascii="Times New Roman" w:hAnsi="Times New Roman"/>
      <w:color w:val="FF0000"/>
      <w:lang w:val="en-GB" w:eastAsia="en-US"/>
    </w:rPr>
  </w:style>
  <w:style w:type="character" w:customStyle="1" w:styleId="25">
    <w:name w:val="箇条書き 2 (文字)"/>
    <w:link w:val="24"/>
    <w:rsid w:val="0055211D"/>
    <w:rPr>
      <w:rFonts w:eastAsia="Times New Roman"/>
      <w:lang w:val="en-GB" w:eastAsia="en-US"/>
    </w:rPr>
  </w:style>
  <w:style w:type="table" w:customStyle="1" w:styleId="TableGrid4">
    <w:name w:val="Table Grid4"/>
    <w:basedOn w:val="a3"/>
    <w:next w:val="aff2"/>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2"/>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55211D"/>
  </w:style>
  <w:style w:type="numbering" w:customStyle="1" w:styleId="NoList8">
    <w:name w:val="No List8"/>
    <w:next w:val="a4"/>
    <w:uiPriority w:val="99"/>
    <w:semiHidden/>
    <w:unhideWhenUsed/>
    <w:rsid w:val="0055211D"/>
  </w:style>
  <w:style w:type="character" w:styleId="afff2">
    <w:name w:val="Placeholder Text"/>
    <w:uiPriority w:val="99"/>
    <w:semiHidden/>
    <w:rsid w:val="0055211D"/>
    <w:rPr>
      <w:color w:val="808080"/>
    </w:rPr>
  </w:style>
  <w:style w:type="paragraph" w:customStyle="1" w:styleId="TOC92">
    <w:name w:val="TOC 92"/>
    <w:basedOn w:val="81"/>
    <w:rsid w:val="0055211D"/>
    <w:pPr>
      <w:keepNext/>
      <w:ind w:left="1418" w:hanging="1418"/>
    </w:pPr>
    <w:rPr>
      <w:rFonts w:eastAsia="ＭＳ 明朝"/>
      <w:lang w:val="en-US" w:eastAsia="ja-JP"/>
    </w:rPr>
  </w:style>
  <w:style w:type="paragraph" w:customStyle="1" w:styleId="Caption2">
    <w:name w:val="Caption2"/>
    <w:basedOn w:val="a1"/>
    <w:next w:val="a1"/>
    <w:rsid w:val="0055211D"/>
    <w:pPr>
      <w:overflowPunct w:val="0"/>
      <w:autoSpaceDE w:val="0"/>
      <w:autoSpaceDN w:val="0"/>
      <w:adjustRightInd w:val="0"/>
      <w:spacing w:before="120" w:after="120"/>
      <w:textAlignment w:val="baseline"/>
    </w:pPr>
    <w:rPr>
      <w:rFonts w:eastAsia="ＭＳ 明朝"/>
      <w:b/>
      <w:sz w:val="20"/>
      <w:szCs w:val="20"/>
      <w:lang w:val="en-GB" w:eastAsia="ja-JP"/>
    </w:rPr>
  </w:style>
  <w:style w:type="paragraph" w:customStyle="1" w:styleId="TableofFigures2">
    <w:name w:val="Table of Figures2"/>
    <w:basedOn w:val="a1"/>
    <w:next w:val="a1"/>
    <w:rsid w:val="0055211D"/>
    <w:pPr>
      <w:overflowPunct w:val="0"/>
      <w:autoSpaceDE w:val="0"/>
      <w:autoSpaceDN w:val="0"/>
      <w:adjustRightInd w:val="0"/>
      <w:spacing w:after="180"/>
      <w:ind w:left="400" w:hanging="400"/>
      <w:jc w:val="center"/>
      <w:textAlignment w:val="baseline"/>
    </w:pPr>
    <w:rPr>
      <w:rFonts w:eastAsia="ＭＳ 明朝"/>
      <w:b/>
      <w:sz w:val="20"/>
      <w:szCs w:val="20"/>
      <w:lang w:val="en-GB" w:eastAsia="ja-JP"/>
    </w:rPr>
  </w:style>
  <w:style w:type="paragraph" w:customStyle="1" w:styleId="TOC93">
    <w:name w:val="TOC 93"/>
    <w:basedOn w:val="81"/>
    <w:rsid w:val="0055211D"/>
    <w:pPr>
      <w:keepNext/>
      <w:ind w:left="1418" w:hanging="1418"/>
    </w:pPr>
    <w:rPr>
      <w:rFonts w:eastAsia="ＭＳ 明朝"/>
      <w:lang w:val="en-US" w:eastAsia="ja-JP"/>
    </w:rPr>
  </w:style>
  <w:style w:type="paragraph" w:customStyle="1" w:styleId="Caption3">
    <w:name w:val="Caption3"/>
    <w:basedOn w:val="a1"/>
    <w:next w:val="a1"/>
    <w:rsid w:val="0055211D"/>
    <w:pPr>
      <w:overflowPunct w:val="0"/>
      <w:autoSpaceDE w:val="0"/>
      <w:autoSpaceDN w:val="0"/>
      <w:adjustRightInd w:val="0"/>
      <w:spacing w:before="120" w:after="120"/>
      <w:textAlignment w:val="baseline"/>
    </w:pPr>
    <w:rPr>
      <w:rFonts w:eastAsia="ＭＳ 明朝"/>
      <w:b/>
      <w:sz w:val="20"/>
      <w:szCs w:val="20"/>
      <w:lang w:val="en-GB" w:eastAsia="ja-JP"/>
    </w:rPr>
  </w:style>
  <w:style w:type="paragraph" w:customStyle="1" w:styleId="TableofFigures3">
    <w:name w:val="Table of Figures3"/>
    <w:basedOn w:val="a1"/>
    <w:next w:val="a1"/>
    <w:rsid w:val="0055211D"/>
    <w:pPr>
      <w:overflowPunct w:val="0"/>
      <w:autoSpaceDE w:val="0"/>
      <w:autoSpaceDN w:val="0"/>
      <w:adjustRightInd w:val="0"/>
      <w:spacing w:after="180"/>
      <w:ind w:left="400" w:hanging="400"/>
      <w:jc w:val="center"/>
      <w:textAlignment w:val="baseline"/>
    </w:pPr>
    <w:rPr>
      <w:rFonts w:eastAsia="ＭＳ 明朝"/>
      <w:b/>
      <w:sz w:val="20"/>
      <w:szCs w:val="20"/>
      <w:lang w:val="en-GB" w:eastAsia="ja-JP"/>
    </w:rPr>
  </w:style>
  <w:style w:type="numbering" w:customStyle="1" w:styleId="NoList9">
    <w:name w:val="No List9"/>
    <w:next w:val="a4"/>
    <w:uiPriority w:val="99"/>
    <w:semiHidden/>
    <w:unhideWhenUsed/>
    <w:rsid w:val="0055211D"/>
  </w:style>
  <w:style w:type="table" w:customStyle="1" w:styleId="TableGrid7">
    <w:name w:val="Table Grid7"/>
    <w:basedOn w:val="a3"/>
    <w:next w:val="aff2"/>
    <w:uiPriority w:val="39"/>
    <w:rsid w:val="0055211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ientra1">
    <w:name w:val="Rientra1"/>
    <w:basedOn w:val="a1"/>
    <w:uiPriority w:val="99"/>
    <w:rsid w:val="00133663"/>
    <w:pPr>
      <w:numPr>
        <w:numId w:val="15"/>
      </w:numPr>
      <w:tabs>
        <w:tab w:val="left" w:pos="0"/>
      </w:tabs>
      <w:suppressAutoHyphens/>
      <w:autoSpaceDN w:val="0"/>
      <w:spacing w:before="60" w:after="60"/>
      <w:jc w:val="both"/>
    </w:pPr>
    <w:rPr>
      <w:rFonts w:eastAsia="SimSun"/>
      <w:sz w:val="20"/>
      <w:szCs w:val="20"/>
      <w:lang w:val="en-GB"/>
    </w:rPr>
  </w:style>
  <w:style w:type="numbering" w:customStyle="1" w:styleId="LFO19">
    <w:name w:val="LFO19"/>
    <w:basedOn w:val="a4"/>
    <w:rsid w:val="00133663"/>
    <w:pPr>
      <w:numPr>
        <w:numId w:val="15"/>
      </w:numPr>
    </w:pPr>
  </w:style>
  <w:style w:type="paragraph" w:styleId="afff3">
    <w:name w:val="Date"/>
    <w:basedOn w:val="a1"/>
    <w:next w:val="a1"/>
    <w:link w:val="afff4"/>
    <w:rsid w:val="00EE0AB4"/>
  </w:style>
  <w:style w:type="character" w:customStyle="1" w:styleId="afff4">
    <w:name w:val="日付 (文字)"/>
    <w:basedOn w:val="a2"/>
    <w:link w:val="afff3"/>
    <w:rsid w:val="00EE0AB4"/>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332917">
      <w:bodyDiv w:val="1"/>
      <w:marLeft w:val="0"/>
      <w:marRight w:val="0"/>
      <w:marTop w:val="0"/>
      <w:marBottom w:val="0"/>
      <w:divBdr>
        <w:top w:val="none" w:sz="0" w:space="0" w:color="auto"/>
        <w:left w:val="none" w:sz="0" w:space="0" w:color="auto"/>
        <w:bottom w:val="none" w:sz="0" w:space="0" w:color="auto"/>
        <w:right w:val="none" w:sz="0" w:space="0" w:color="auto"/>
      </w:divBdr>
    </w:div>
    <w:div w:id="160700403">
      <w:bodyDiv w:val="1"/>
      <w:marLeft w:val="0"/>
      <w:marRight w:val="0"/>
      <w:marTop w:val="0"/>
      <w:marBottom w:val="0"/>
      <w:divBdr>
        <w:top w:val="none" w:sz="0" w:space="0" w:color="auto"/>
        <w:left w:val="none" w:sz="0" w:space="0" w:color="auto"/>
        <w:bottom w:val="none" w:sz="0" w:space="0" w:color="auto"/>
        <w:right w:val="none" w:sz="0" w:space="0" w:color="auto"/>
      </w:divBdr>
    </w:div>
    <w:div w:id="166332915">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0419314">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47769386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44761357">
      <w:bodyDiv w:val="1"/>
      <w:marLeft w:val="0"/>
      <w:marRight w:val="0"/>
      <w:marTop w:val="0"/>
      <w:marBottom w:val="0"/>
      <w:divBdr>
        <w:top w:val="none" w:sz="0" w:space="0" w:color="auto"/>
        <w:left w:val="none" w:sz="0" w:space="0" w:color="auto"/>
        <w:bottom w:val="none" w:sz="0" w:space="0" w:color="auto"/>
        <w:right w:val="none" w:sz="0" w:space="0" w:color="auto"/>
      </w:divBdr>
    </w:div>
    <w:div w:id="899100053">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2991779">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96377498">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90500242">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1270927">
      <w:bodyDiv w:val="1"/>
      <w:marLeft w:val="0"/>
      <w:marRight w:val="0"/>
      <w:marTop w:val="0"/>
      <w:marBottom w:val="0"/>
      <w:divBdr>
        <w:top w:val="none" w:sz="0" w:space="0" w:color="auto"/>
        <w:left w:val="none" w:sz="0" w:space="0" w:color="auto"/>
        <w:bottom w:val="none" w:sz="0" w:space="0" w:color="auto"/>
        <w:right w:val="none" w:sz="0" w:space="0" w:color="auto"/>
      </w:divBdr>
    </w:div>
    <w:div w:id="1492679677">
      <w:bodyDiv w:val="1"/>
      <w:marLeft w:val="0"/>
      <w:marRight w:val="0"/>
      <w:marTop w:val="0"/>
      <w:marBottom w:val="0"/>
      <w:divBdr>
        <w:top w:val="none" w:sz="0" w:space="0" w:color="auto"/>
        <w:left w:val="none" w:sz="0" w:space="0" w:color="auto"/>
        <w:bottom w:val="none" w:sz="0" w:space="0" w:color="auto"/>
        <w:right w:val="none" w:sz="0" w:space="0" w:color="auto"/>
      </w:divBdr>
      <w:divsChild>
        <w:div w:id="117648201">
          <w:marLeft w:val="360"/>
          <w:marRight w:val="0"/>
          <w:marTop w:val="200"/>
          <w:marBottom w:val="0"/>
          <w:divBdr>
            <w:top w:val="none" w:sz="0" w:space="0" w:color="auto"/>
            <w:left w:val="none" w:sz="0" w:space="0" w:color="auto"/>
            <w:bottom w:val="none" w:sz="0" w:space="0" w:color="auto"/>
            <w:right w:val="none" w:sz="0" w:space="0" w:color="auto"/>
          </w:divBdr>
        </w:div>
        <w:div w:id="1797598184">
          <w:marLeft w:val="1080"/>
          <w:marRight w:val="0"/>
          <w:marTop w:val="100"/>
          <w:marBottom w:val="0"/>
          <w:divBdr>
            <w:top w:val="none" w:sz="0" w:space="0" w:color="auto"/>
            <w:left w:val="none" w:sz="0" w:space="0" w:color="auto"/>
            <w:bottom w:val="none" w:sz="0" w:space="0" w:color="auto"/>
            <w:right w:val="none" w:sz="0" w:space="0" w:color="auto"/>
          </w:divBdr>
        </w:div>
        <w:div w:id="19474772">
          <w:marLeft w:val="1080"/>
          <w:marRight w:val="0"/>
          <w:marTop w:val="100"/>
          <w:marBottom w:val="0"/>
          <w:divBdr>
            <w:top w:val="none" w:sz="0" w:space="0" w:color="auto"/>
            <w:left w:val="none" w:sz="0" w:space="0" w:color="auto"/>
            <w:bottom w:val="none" w:sz="0" w:space="0" w:color="auto"/>
            <w:right w:val="none" w:sz="0" w:space="0" w:color="auto"/>
          </w:divBdr>
        </w:div>
        <w:div w:id="1832015316">
          <w:marLeft w:val="1080"/>
          <w:marRight w:val="0"/>
          <w:marTop w:val="100"/>
          <w:marBottom w:val="0"/>
          <w:divBdr>
            <w:top w:val="none" w:sz="0" w:space="0" w:color="auto"/>
            <w:left w:val="none" w:sz="0" w:space="0" w:color="auto"/>
            <w:bottom w:val="none" w:sz="0" w:space="0" w:color="auto"/>
            <w:right w:val="none" w:sz="0" w:space="0" w:color="auto"/>
          </w:divBdr>
        </w:div>
      </w:divsChild>
    </w:div>
    <w:div w:id="1554081407">
      <w:bodyDiv w:val="1"/>
      <w:marLeft w:val="0"/>
      <w:marRight w:val="0"/>
      <w:marTop w:val="0"/>
      <w:marBottom w:val="0"/>
      <w:divBdr>
        <w:top w:val="none" w:sz="0" w:space="0" w:color="auto"/>
        <w:left w:val="none" w:sz="0" w:space="0" w:color="auto"/>
        <w:bottom w:val="none" w:sz="0" w:space="0" w:color="auto"/>
        <w:right w:val="none" w:sz="0" w:space="0" w:color="auto"/>
      </w:divBdr>
    </w:div>
    <w:div w:id="1643579418">
      <w:bodyDiv w:val="1"/>
      <w:marLeft w:val="0"/>
      <w:marRight w:val="0"/>
      <w:marTop w:val="0"/>
      <w:marBottom w:val="0"/>
      <w:divBdr>
        <w:top w:val="none" w:sz="0" w:space="0" w:color="auto"/>
        <w:left w:val="none" w:sz="0" w:space="0" w:color="auto"/>
        <w:bottom w:val="none" w:sz="0" w:space="0" w:color="auto"/>
        <w:right w:val="none" w:sz="0" w:space="0" w:color="auto"/>
      </w:divBdr>
    </w:div>
    <w:div w:id="1674336038">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80560571">
      <w:bodyDiv w:val="1"/>
      <w:marLeft w:val="0"/>
      <w:marRight w:val="0"/>
      <w:marTop w:val="0"/>
      <w:marBottom w:val="0"/>
      <w:divBdr>
        <w:top w:val="none" w:sz="0" w:space="0" w:color="auto"/>
        <w:left w:val="none" w:sz="0" w:space="0" w:color="auto"/>
        <w:bottom w:val="none" w:sz="0" w:space="0" w:color="auto"/>
        <w:right w:val="none" w:sz="0" w:space="0" w:color="auto"/>
      </w:divBdr>
      <w:divsChild>
        <w:div w:id="38172310">
          <w:marLeft w:val="547"/>
          <w:marRight w:val="0"/>
          <w:marTop w:val="115"/>
          <w:marBottom w:val="0"/>
          <w:divBdr>
            <w:top w:val="none" w:sz="0" w:space="0" w:color="auto"/>
            <w:left w:val="none" w:sz="0" w:space="0" w:color="auto"/>
            <w:bottom w:val="none" w:sz="0" w:space="0" w:color="auto"/>
            <w:right w:val="none" w:sz="0" w:space="0" w:color="auto"/>
          </w:divBdr>
        </w:div>
        <w:div w:id="750157424">
          <w:marLeft w:val="1166"/>
          <w:marRight w:val="0"/>
          <w:marTop w:val="96"/>
          <w:marBottom w:val="0"/>
          <w:divBdr>
            <w:top w:val="none" w:sz="0" w:space="0" w:color="auto"/>
            <w:left w:val="none" w:sz="0" w:space="0" w:color="auto"/>
            <w:bottom w:val="none" w:sz="0" w:space="0" w:color="auto"/>
            <w:right w:val="none" w:sz="0" w:space="0" w:color="auto"/>
          </w:divBdr>
        </w:div>
        <w:div w:id="1481196145">
          <w:marLeft w:val="1800"/>
          <w:marRight w:val="0"/>
          <w:marTop w:val="77"/>
          <w:marBottom w:val="0"/>
          <w:divBdr>
            <w:top w:val="none" w:sz="0" w:space="0" w:color="auto"/>
            <w:left w:val="none" w:sz="0" w:space="0" w:color="auto"/>
            <w:bottom w:val="none" w:sz="0" w:space="0" w:color="auto"/>
            <w:right w:val="none" w:sz="0" w:space="0" w:color="auto"/>
          </w:divBdr>
        </w:div>
        <w:div w:id="1563565855">
          <w:marLeft w:val="1800"/>
          <w:marRight w:val="0"/>
          <w:marTop w:val="77"/>
          <w:marBottom w:val="0"/>
          <w:divBdr>
            <w:top w:val="none" w:sz="0" w:space="0" w:color="auto"/>
            <w:left w:val="none" w:sz="0" w:space="0" w:color="auto"/>
            <w:bottom w:val="none" w:sz="0" w:space="0" w:color="auto"/>
            <w:right w:val="none" w:sz="0" w:space="0" w:color="auto"/>
          </w:divBdr>
        </w:div>
        <w:div w:id="1870950575">
          <w:marLeft w:val="3240"/>
          <w:marRight w:val="0"/>
          <w:marTop w:val="67"/>
          <w:marBottom w:val="0"/>
          <w:divBdr>
            <w:top w:val="none" w:sz="0" w:space="0" w:color="auto"/>
            <w:left w:val="none" w:sz="0" w:space="0" w:color="auto"/>
            <w:bottom w:val="none" w:sz="0" w:space="0" w:color="auto"/>
            <w:right w:val="none" w:sz="0" w:space="0" w:color="auto"/>
          </w:divBdr>
        </w:div>
        <w:div w:id="1904171547">
          <w:marLeft w:val="2520"/>
          <w:marRight w:val="0"/>
          <w:marTop w:val="77"/>
          <w:marBottom w:val="0"/>
          <w:divBdr>
            <w:top w:val="none" w:sz="0" w:space="0" w:color="auto"/>
            <w:left w:val="none" w:sz="0" w:space="0" w:color="auto"/>
            <w:bottom w:val="none" w:sz="0" w:space="0" w:color="auto"/>
            <w:right w:val="none" w:sz="0" w:space="0" w:color="auto"/>
          </w:divBdr>
        </w:div>
        <w:div w:id="2069301615">
          <w:marLeft w:val="2520"/>
          <w:marRight w:val="0"/>
          <w:marTop w:val="67"/>
          <w:marBottom w:val="0"/>
          <w:divBdr>
            <w:top w:val="none" w:sz="0" w:space="0" w:color="auto"/>
            <w:left w:val="none" w:sz="0" w:space="0" w:color="auto"/>
            <w:bottom w:val="none" w:sz="0" w:space="0" w:color="auto"/>
            <w:right w:val="none" w:sz="0" w:space="0" w:color="auto"/>
          </w:divBdr>
        </w:div>
      </w:divsChild>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20672256">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74A79D-E29B-4415-B696-D84C8A839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TotalTime>
  <Pages>4</Pages>
  <Words>889</Words>
  <Characters>5073</Characters>
  <Application>Microsoft Office Word</Application>
  <DocSecurity>0</DocSecurity>
  <Lines>42</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RAN4 RF Contribution</vt:lpstr>
    </vt:vector>
  </TitlesOfParts>
  <Company/>
  <LinksUpToDate>false</LinksUpToDate>
  <CharactersWithSpaces>5951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Tenshiyou Dan/段　天祥</dc:creator>
  <cp:lastModifiedBy>Tenshiyou Dan/段　天祥</cp:lastModifiedBy>
  <cp:revision>3</cp:revision>
  <cp:lastPrinted>2010-01-07T15:23:00Z</cp:lastPrinted>
  <dcterms:created xsi:type="dcterms:W3CDTF">2023-05-15T10:55:00Z</dcterms:created>
  <dcterms:modified xsi:type="dcterms:W3CDTF">2023-05-15T11:10:00Z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(3)GFmr9e5QdhUKVyzh8lN9tIrEaDy+5QMpgDPWw52NNoy+goWsFoE8KEwd0QmNTY3iG3Qbj6lf_x000d_
NnyFd+yGglxf6JbjAaWZJrsyQBQhS6b5SM/tnC1Q3gVFNjMcDi33fb8J3ygKDmTurrXVP7Iq_x000d_
3Yw8Vd4UrEfsriyp6ta1Qm4Y7/+i2MTeZANTqwJ58Ptz+EjuI7tkQ6RPu9u66gX6cVfj9/9k_x000d_
f8lRR/hPAlAlb8LAdV</vt:lpwstr>
  </property>
  <property fmtid="{D5CDD505-2E9C-101B-9397-08002B2CF9AE}" pid="3" name="_2015_ms_pID_725343_00">
    <vt:lpwstr>_2015_ms_pID_725343</vt:lpwstr>
  </property>
  <property fmtid="{D5CDD505-2E9C-101B-9397-08002B2CF9AE}" pid="4" name="_2015_ms_pID_7253431">
    <vt:lpwstr>lTfs5tghXz6Vwkdou63Gp/HzspmmKShCxxqk1InZ/sIqbjq/bBnS7X_x000d_
ud88Vb2TVzXq3PnuXb11c/K4AFA5FxktoYRNPp9Ghk7aolewNDEoGQJKZjGLiZo8K7AwOIQ4_x000d_
LdQFYzIlf8gmoo+NrJDu0wk8sBr2EJmsm4faPCdK/4wb7PXzjBeaTe+s296LGNBKj3KMwPjV_x000d_
jGxS+IxjxoyhN15k7PAoJtryM0eSkgbRPB4r</vt:lpwstr>
  </property>
  <property fmtid="{D5CDD505-2E9C-101B-9397-08002B2CF9AE}" pid="5" name="_2015_ms_pID_7253431_00">
    <vt:lpwstr>_2015_ms_pID_7253431</vt:lpwstr>
  </property>
  <property fmtid="{D5CDD505-2E9C-101B-9397-08002B2CF9AE}" pid="6" name="_2015_ms_pID_7253432">
    <vt:lpwstr>GDP1EwGKwu5D/5Oei3OndueTflURmUzkGGYg_x000d_
J/GbuEKLJQYB1wJJpRhFdAy6hIcBILLTFgWUDbRaDCNOaDugpVI=</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